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C040" w14:textId="3C311AA6" w:rsidR="00A06480" w:rsidRDefault="002E589E" w:rsidP="002E589E">
      <w:pPr>
        <w:jc w:val="center"/>
        <w:rPr>
          <w:rFonts w:ascii="Garamond" w:hAnsi="Garamond"/>
        </w:rPr>
      </w:pPr>
      <w:r>
        <w:rPr>
          <w:rFonts w:ascii="Garamond" w:hAnsi="Garamond"/>
        </w:rPr>
        <w:t>Yale Center for Emotional Intelligence</w:t>
      </w:r>
    </w:p>
    <w:p w14:paraId="7C4FB2AA" w14:textId="4E0B2EDF" w:rsidR="002E589E" w:rsidRPr="00321E2E" w:rsidRDefault="002E589E" w:rsidP="002E589E">
      <w:pPr>
        <w:jc w:val="center"/>
        <w:rPr>
          <w:rFonts w:ascii="Garamond" w:hAnsi="Garamond"/>
        </w:rPr>
      </w:pPr>
      <w:r>
        <w:rPr>
          <w:rFonts w:ascii="Garamond" w:hAnsi="Garamond"/>
        </w:rPr>
        <w:t>School of Medicine | Yale University</w:t>
      </w:r>
    </w:p>
    <w:p w14:paraId="7D9FDED8" w14:textId="7934FEE6" w:rsidR="0068254D" w:rsidRPr="00321E2E" w:rsidRDefault="0068254D" w:rsidP="002E589E">
      <w:pPr>
        <w:jc w:val="center"/>
        <w:rPr>
          <w:rFonts w:ascii="Garamond" w:hAnsi="Garamond"/>
        </w:rPr>
      </w:pPr>
      <w:r w:rsidRPr="00321E2E">
        <w:rPr>
          <w:rFonts w:ascii="Garamond" w:hAnsi="Garamond"/>
        </w:rPr>
        <w:t>www.annetteponnock.com</w:t>
      </w:r>
    </w:p>
    <w:p w14:paraId="3C391D64" w14:textId="7E265D2A" w:rsidR="00700C3C" w:rsidRPr="00321E2E" w:rsidRDefault="002E589E" w:rsidP="002E589E">
      <w:pPr>
        <w:jc w:val="center"/>
        <w:rPr>
          <w:rFonts w:ascii="Garamond" w:hAnsi="Garamond"/>
        </w:rPr>
      </w:pPr>
      <w:r>
        <w:rPr>
          <w:rFonts w:ascii="Garamond" w:hAnsi="Garamond"/>
        </w:rPr>
        <w:t>annette.ponnock@yale.edu</w:t>
      </w:r>
    </w:p>
    <w:p w14:paraId="76294670" w14:textId="77777777" w:rsidR="00FB04FB" w:rsidRPr="00321E2E" w:rsidRDefault="00700C3C" w:rsidP="002E589E">
      <w:pPr>
        <w:jc w:val="center"/>
        <w:rPr>
          <w:rFonts w:ascii="Garamond" w:hAnsi="Garamond"/>
        </w:rPr>
      </w:pPr>
      <w:r w:rsidRPr="00321E2E">
        <w:rPr>
          <w:rFonts w:ascii="Garamond" w:hAnsi="Garamond"/>
        </w:rPr>
        <w:t>(484) 557-7272</w:t>
      </w:r>
    </w:p>
    <w:p w14:paraId="288030F9" w14:textId="77777777" w:rsidR="00FB04FB" w:rsidRPr="00321E2E" w:rsidRDefault="00FB04FB">
      <w:pPr>
        <w:rPr>
          <w:rFonts w:ascii="Garamond" w:hAnsi="Garamond"/>
        </w:rPr>
      </w:pPr>
    </w:p>
    <w:p w14:paraId="58E384B7" w14:textId="77777777" w:rsidR="00FB04FB" w:rsidRPr="00321E2E" w:rsidRDefault="00FB04FB" w:rsidP="00BE130C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EDUCATION</w:t>
      </w: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20"/>
        <w:gridCol w:w="4590"/>
        <w:gridCol w:w="2340"/>
      </w:tblGrid>
      <w:tr w:rsidR="00D5723F" w:rsidRPr="00321E2E" w14:paraId="05FE5850" w14:textId="77777777" w:rsidTr="00D0224B">
        <w:trPr>
          <w:trHeight w:val="270"/>
        </w:trPr>
        <w:tc>
          <w:tcPr>
            <w:tcW w:w="810" w:type="dxa"/>
          </w:tcPr>
          <w:p w14:paraId="2B674C87" w14:textId="03A07B4B" w:rsidR="00D0224B" w:rsidRPr="00D0224B" w:rsidRDefault="00D5723F" w:rsidP="00D5723F">
            <w:pPr>
              <w:rPr>
                <w:rFonts w:ascii="Garamond" w:hAnsi="Garamond"/>
                <w:b/>
              </w:rPr>
            </w:pPr>
            <w:r w:rsidRPr="00321E2E">
              <w:rPr>
                <w:rFonts w:ascii="Garamond" w:hAnsi="Garamond"/>
                <w:b/>
              </w:rPr>
              <w:t>Ph.D.</w:t>
            </w:r>
          </w:p>
        </w:tc>
        <w:tc>
          <w:tcPr>
            <w:tcW w:w="2520" w:type="dxa"/>
          </w:tcPr>
          <w:p w14:paraId="34EFAE09" w14:textId="4370D864" w:rsidR="00D0224B" w:rsidRPr="00321E2E" w:rsidRDefault="00D5723F" w:rsidP="00D5723F">
            <w:pPr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Educational Psychology</w:t>
            </w:r>
          </w:p>
        </w:tc>
        <w:tc>
          <w:tcPr>
            <w:tcW w:w="4590" w:type="dxa"/>
          </w:tcPr>
          <w:p w14:paraId="69F464B0" w14:textId="77777777" w:rsidR="00D5723F" w:rsidRPr="00321E2E" w:rsidRDefault="00D5723F" w:rsidP="00F401FA">
            <w:pPr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Temple University, Philadelphia, PA</w:t>
            </w:r>
          </w:p>
        </w:tc>
        <w:tc>
          <w:tcPr>
            <w:tcW w:w="2340" w:type="dxa"/>
          </w:tcPr>
          <w:p w14:paraId="5FC79079" w14:textId="5B2A5F8D" w:rsidR="00D0224B" w:rsidRPr="00321E2E" w:rsidRDefault="00D5723F" w:rsidP="00D0224B">
            <w:pPr>
              <w:jc w:val="right"/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201</w:t>
            </w:r>
            <w:r w:rsidR="002B16F4" w:rsidRPr="00321E2E">
              <w:rPr>
                <w:rFonts w:ascii="Garamond" w:hAnsi="Garamond"/>
              </w:rPr>
              <w:t>7</w:t>
            </w:r>
          </w:p>
        </w:tc>
      </w:tr>
      <w:tr w:rsidR="00D0224B" w:rsidRPr="00321E2E" w14:paraId="26CED3D7" w14:textId="77777777" w:rsidTr="00D0224B">
        <w:trPr>
          <w:trHeight w:val="270"/>
        </w:trPr>
        <w:tc>
          <w:tcPr>
            <w:tcW w:w="10260" w:type="dxa"/>
            <w:gridSpan w:val="4"/>
          </w:tcPr>
          <w:p w14:paraId="0C7FED20" w14:textId="77777777" w:rsidR="00D0224B" w:rsidRDefault="00D0224B" w:rsidP="00D0224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            </w:t>
            </w:r>
            <w:r w:rsidRPr="00D0224B">
              <w:rPr>
                <w:rFonts w:ascii="Garamond" w:hAnsi="Garamond"/>
                <w:i/>
              </w:rPr>
              <w:t>Dissertation title: Science Teachers’ Epistemic Cognition in Instructional Decision Making</w:t>
            </w:r>
          </w:p>
          <w:p w14:paraId="53596043" w14:textId="7A436B1B" w:rsidR="004409A5" w:rsidRPr="00D0224B" w:rsidRDefault="004409A5" w:rsidP="00D0224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           </w:t>
            </w:r>
            <w:r w:rsidR="008C0618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Advisor: </w:t>
            </w:r>
            <w:proofErr w:type="spellStart"/>
            <w:r w:rsidRPr="004409A5">
              <w:rPr>
                <w:rFonts w:ascii="Garamond" w:hAnsi="Garamond"/>
              </w:rPr>
              <w:t>Avi</w:t>
            </w:r>
            <w:proofErr w:type="spellEnd"/>
            <w:r w:rsidRPr="004409A5">
              <w:rPr>
                <w:rFonts w:ascii="Garamond" w:hAnsi="Garamond"/>
              </w:rPr>
              <w:t xml:space="preserve"> Kaplan, PhD</w:t>
            </w:r>
          </w:p>
        </w:tc>
      </w:tr>
      <w:tr w:rsidR="00D5723F" w:rsidRPr="00321E2E" w14:paraId="34CF963E" w14:textId="77777777" w:rsidTr="00D0224B">
        <w:tc>
          <w:tcPr>
            <w:tcW w:w="810" w:type="dxa"/>
          </w:tcPr>
          <w:p w14:paraId="098EAD30" w14:textId="77777777" w:rsidR="00D5723F" w:rsidRPr="00321E2E" w:rsidRDefault="00D5723F" w:rsidP="00D5723F">
            <w:pPr>
              <w:rPr>
                <w:rFonts w:ascii="Garamond" w:hAnsi="Garamond"/>
                <w:b/>
              </w:rPr>
            </w:pPr>
            <w:r w:rsidRPr="00321E2E">
              <w:rPr>
                <w:rFonts w:ascii="Garamond" w:hAnsi="Garamond"/>
                <w:b/>
              </w:rPr>
              <w:t>M.A.</w:t>
            </w:r>
          </w:p>
        </w:tc>
        <w:tc>
          <w:tcPr>
            <w:tcW w:w="2520" w:type="dxa"/>
          </w:tcPr>
          <w:p w14:paraId="4196BFC9" w14:textId="77777777" w:rsidR="00D5723F" w:rsidRPr="00321E2E" w:rsidRDefault="00D5723F" w:rsidP="00D5723F">
            <w:pPr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Psychology</w:t>
            </w:r>
          </w:p>
        </w:tc>
        <w:tc>
          <w:tcPr>
            <w:tcW w:w="4590" w:type="dxa"/>
          </w:tcPr>
          <w:p w14:paraId="4F486872" w14:textId="77777777" w:rsidR="00D5723F" w:rsidRPr="00321E2E" w:rsidRDefault="00D5723F" w:rsidP="00D5723F">
            <w:pPr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University of Santa Monica, Santa Monica, CA</w:t>
            </w:r>
          </w:p>
        </w:tc>
        <w:tc>
          <w:tcPr>
            <w:tcW w:w="2340" w:type="dxa"/>
          </w:tcPr>
          <w:p w14:paraId="27DBC2DE" w14:textId="77777777" w:rsidR="00D5723F" w:rsidRPr="00321E2E" w:rsidRDefault="00D5723F" w:rsidP="00D5723F">
            <w:pPr>
              <w:jc w:val="right"/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2010</w:t>
            </w:r>
          </w:p>
        </w:tc>
      </w:tr>
      <w:tr w:rsidR="00D5723F" w:rsidRPr="00321E2E" w14:paraId="1B821589" w14:textId="77777777" w:rsidTr="00D0224B">
        <w:tc>
          <w:tcPr>
            <w:tcW w:w="810" w:type="dxa"/>
          </w:tcPr>
          <w:p w14:paraId="1AC388F7" w14:textId="77777777" w:rsidR="00D5723F" w:rsidRPr="00321E2E" w:rsidRDefault="00D5723F" w:rsidP="00D5723F">
            <w:pPr>
              <w:rPr>
                <w:rFonts w:ascii="Garamond" w:hAnsi="Garamond"/>
                <w:b/>
              </w:rPr>
            </w:pPr>
            <w:r w:rsidRPr="00321E2E">
              <w:rPr>
                <w:rFonts w:ascii="Garamond" w:hAnsi="Garamond"/>
                <w:b/>
              </w:rPr>
              <w:t>B.A.</w:t>
            </w:r>
          </w:p>
        </w:tc>
        <w:tc>
          <w:tcPr>
            <w:tcW w:w="2520" w:type="dxa"/>
          </w:tcPr>
          <w:p w14:paraId="5A6A274C" w14:textId="77777777" w:rsidR="00D5723F" w:rsidRPr="00321E2E" w:rsidRDefault="00D5723F" w:rsidP="00D5723F">
            <w:pPr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Political Science</w:t>
            </w:r>
          </w:p>
        </w:tc>
        <w:tc>
          <w:tcPr>
            <w:tcW w:w="4590" w:type="dxa"/>
          </w:tcPr>
          <w:p w14:paraId="357277F6" w14:textId="77777777" w:rsidR="00D5723F" w:rsidRPr="00321E2E" w:rsidRDefault="00D5723F" w:rsidP="00D5723F">
            <w:pPr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University of Miami, Coral Gables, FL</w:t>
            </w:r>
          </w:p>
        </w:tc>
        <w:tc>
          <w:tcPr>
            <w:tcW w:w="2340" w:type="dxa"/>
          </w:tcPr>
          <w:p w14:paraId="0370DAAF" w14:textId="77777777" w:rsidR="00D5723F" w:rsidRPr="00321E2E" w:rsidRDefault="00D5723F" w:rsidP="00D5723F">
            <w:pPr>
              <w:jc w:val="right"/>
              <w:rPr>
                <w:rFonts w:ascii="Garamond" w:hAnsi="Garamond"/>
              </w:rPr>
            </w:pPr>
            <w:r w:rsidRPr="00321E2E">
              <w:rPr>
                <w:rFonts w:ascii="Garamond" w:hAnsi="Garamond"/>
              </w:rPr>
              <w:t>2007</w:t>
            </w:r>
          </w:p>
        </w:tc>
      </w:tr>
    </w:tbl>
    <w:p w14:paraId="6880F7D1" w14:textId="77777777" w:rsidR="00FB04FB" w:rsidRPr="00321E2E" w:rsidRDefault="00FB04FB" w:rsidP="00FB04FB">
      <w:pPr>
        <w:rPr>
          <w:rFonts w:ascii="Garamond" w:hAnsi="Garamond"/>
        </w:rPr>
      </w:pPr>
    </w:p>
    <w:p w14:paraId="36AFFEF8" w14:textId="77777777" w:rsidR="007A3711" w:rsidRPr="00321E2E" w:rsidRDefault="007A3711" w:rsidP="007A3711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RESEARCH INTERESTS</w:t>
      </w:r>
    </w:p>
    <w:p w14:paraId="18D5351B" w14:textId="63B38281" w:rsidR="003A4563" w:rsidRPr="00321E2E" w:rsidRDefault="007A3711" w:rsidP="00FB04FB">
      <w:pPr>
        <w:rPr>
          <w:rFonts w:ascii="Garamond" w:hAnsi="Garamond"/>
        </w:rPr>
      </w:pPr>
      <w:r w:rsidRPr="00321E2E">
        <w:rPr>
          <w:rFonts w:ascii="Garamond" w:hAnsi="Garamond"/>
        </w:rPr>
        <w:t>My research</w:t>
      </w:r>
      <w:r w:rsidR="00046CD9" w:rsidRPr="00321E2E">
        <w:rPr>
          <w:rFonts w:ascii="Garamond" w:hAnsi="Garamond"/>
        </w:rPr>
        <w:t xml:space="preserve"> </w:t>
      </w:r>
      <w:r w:rsidR="00910829">
        <w:rPr>
          <w:rFonts w:ascii="Garamond" w:hAnsi="Garamond"/>
        </w:rPr>
        <w:t>centers around</w:t>
      </w:r>
      <w:r w:rsidR="002F3586" w:rsidRPr="00321E2E">
        <w:rPr>
          <w:rFonts w:ascii="Garamond" w:hAnsi="Garamond"/>
        </w:rPr>
        <w:t xml:space="preserve"> </w:t>
      </w:r>
      <w:r w:rsidR="007C537F">
        <w:rPr>
          <w:rFonts w:ascii="Garamond" w:hAnsi="Garamond"/>
        </w:rPr>
        <w:t>gender and ethnic differences in science education, as well as teacher motivation for teaching and for instructional decision-making.</w:t>
      </w:r>
    </w:p>
    <w:p w14:paraId="46630B73" w14:textId="77777777" w:rsidR="007A3711" w:rsidRPr="00321E2E" w:rsidRDefault="007A3711" w:rsidP="00FB04FB">
      <w:pPr>
        <w:rPr>
          <w:rFonts w:ascii="Garamond" w:hAnsi="Garamond"/>
          <w:b/>
        </w:rPr>
      </w:pPr>
    </w:p>
    <w:p w14:paraId="60BB0EEC" w14:textId="77777777" w:rsidR="00FB04FB" w:rsidRPr="00321E2E" w:rsidRDefault="0068255F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RESEARCH</w:t>
      </w:r>
      <w:r w:rsidR="00FB04FB" w:rsidRPr="00321E2E">
        <w:rPr>
          <w:rFonts w:ascii="Garamond" w:hAnsi="Garamond"/>
          <w:b/>
        </w:rPr>
        <w:t xml:space="preserve"> EXPERIENCE</w:t>
      </w:r>
    </w:p>
    <w:p w14:paraId="03384CE7" w14:textId="14FEC32B" w:rsidR="00BD7CD1" w:rsidRDefault="00BD7CD1" w:rsidP="00F13AB5">
      <w:pPr>
        <w:rPr>
          <w:rFonts w:ascii="Garamond" w:hAnsi="Garamond"/>
          <w:b/>
        </w:rPr>
      </w:pPr>
    </w:p>
    <w:p w14:paraId="0C91F37C" w14:textId="24538879" w:rsidR="002E589E" w:rsidRDefault="002E589E" w:rsidP="00F13AB5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Postdoctoral Research Associate, Yale Center for Emotional Intelligence, 2019 – present</w:t>
      </w:r>
    </w:p>
    <w:p w14:paraId="32E84DD5" w14:textId="079368B6" w:rsidR="002E589E" w:rsidRDefault="002E589E" w:rsidP="00F13AB5">
      <w:pPr>
        <w:rPr>
          <w:rFonts w:ascii="Garamond" w:hAnsi="Garamond"/>
          <w:bCs/>
        </w:rPr>
      </w:pPr>
      <w:r w:rsidRPr="002E589E">
        <w:rPr>
          <w:rFonts w:ascii="Garamond" w:hAnsi="Garamond"/>
          <w:bCs/>
          <w:i/>
          <w:iCs/>
        </w:rPr>
        <w:t>Supervisor</w:t>
      </w:r>
      <w:r>
        <w:rPr>
          <w:rFonts w:ascii="Garamond" w:hAnsi="Garamond"/>
          <w:bCs/>
          <w:i/>
          <w:iCs/>
        </w:rPr>
        <w:t xml:space="preserve">: </w:t>
      </w:r>
      <w:r w:rsidRPr="002E589E">
        <w:rPr>
          <w:rFonts w:ascii="Garamond" w:hAnsi="Garamond"/>
          <w:bCs/>
        </w:rPr>
        <w:t xml:space="preserve">James </w:t>
      </w:r>
      <w:proofErr w:type="spellStart"/>
      <w:r w:rsidRPr="002E589E">
        <w:rPr>
          <w:rFonts w:ascii="Garamond" w:hAnsi="Garamond"/>
          <w:bCs/>
        </w:rPr>
        <w:t>Floman</w:t>
      </w:r>
      <w:proofErr w:type="spellEnd"/>
      <w:r w:rsidRPr="002E589E">
        <w:rPr>
          <w:rFonts w:ascii="Garamond" w:hAnsi="Garamond"/>
          <w:bCs/>
        </w:rPr>
        <w:t>, PhD</w:t>
      </w:r>
    </w:p>
    <w:p w14:paraId="3D24CE7B" w14:textId="127A7F0C" w:rsidR="002E589E" w:rsidRPr="002E589E" w:rsidRDefault="002E589E" w:rsidP="00F13AB5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 xml:space="preserve">Research background literature; write research proposals, reports, and manuscripts for publication; conduct focus groups; design and conduct research studies on teacher motivation and well-being; collect, analyze, and report survey data using SPSS, </w:t>
      </w:r>
      <w:proofErr w:type="spellStart"/>
      <w:r>
        <w:rPr>
          <w:rFonts w:ascii="Garamond" w:hAnsi="Garamond"/>
          <w:bCs/>
        </w:rPr>
        <w:t>Mplus</w:t>
      </w:r>
      <w:proofErr w:type="spellEnd"/>
      <w:r>
        <w:rPr>
          <w:rFonts w:ascii="Garamond" w:hAnsi="Garamond"/>
          <w:bCs/>
        </w:rPr>
        <w:t>, and R.</w:t>
      </w:r>
    </w:p>
    <w:p w14:paraId="33B5CB8B" w14:textId="77777777" w:rsidR="002E589E" w:rsidRPr="00321E2E" w:rsidRDefault="002E589E" w:rsidP="00F13AB5">
      <w:pPr>
        <w:rPr>
          <w:rFonts w:ascii="Garamond" w:hAnsi="Garamond"/>
          <w:b/>
        </w:rPr>
      </w:pPr>
    </w:p>
    <w:p w14:paraId="62D14F15" w14:textId="6DC636A8" w:rsidR="00A14652" w:rsidRDefault="00D20D28" w:rsidP="00F13AB5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Postdoctoral Researcher</w:t>
      </w:r>
      <w:r w:rsidR="00A14652" w:rsidRPr="00321E2E">
        <w:rPr>
          <w:rFonts w:ascii="Garamond" w:hAnsi="Garamond"/>
          <w:b/>
        </w:rPr>
        <w:t xml:space="preserve">, University of Maryland, 2017 – </w:t>
      </w:r>
      <w:r w:rsidR="002E589E">
        <w:rPr>
          <w:rFonts w:ascii="Garamond" w:hAnsi="Garamond"/>
          <w:b/>
        </w:rPr>
        <w:t>2019</w:t>
      </w:r>
      <w:r w:rsidR="00A14652" w:rsidRPr="00321E2E">
        <w:rPr>
          <w:rFonts w:ascii="Garamond" w:hAnsi="Garamond"/>
          <w:b/>
        </w:rPr>
        <w:t xml:space="preserve"> </w:t>
      </w:r>
    </w:p>
    <w:p w14:paraId="57ABED32" w14:textId="00E12DD9" w:rsidR="004409A5" w:rsidRPr="004409A5" w:rsidRDefault="002E589E" w:rsidP="00F13AB5">
      <w:pPr>
        <w:rPr>
          <w:rFonts w:ascii="Garamond" w:hAnsi="Garamond"/>
          <w:i/>
        </w:rPr>
      </w:pPr>
      <w:r>
        <w:rPr>
          <w:rFonts w:ascii="Garamond" w:hAnsi="Garamond"/>
          <w:i/>
        </w:rPr>
        <w:t>Supervisor</w:t>
      </w:r>
      <w:r w:rsidR="004409A5" w:rsidRPr="004409A5">
        <w:rPr>
          <w:rFonts w:ascii="Garamond" w:hAnsi="Garamond"/>
          <w:i/>
        </w:rPr>
        <w:t xml:space="preserve">: </w:t>
      </w:r>
      <w:r w:rsidR="004409A5" w:rsidRPr="004409A5">
        <w:rPr>
          <w:rFonts w:ascii="Garamond" w:hAnsi="Garamond"/>
        </w:rPr>
        <w:t xml:space="preserve">Allan </w:t>
      </w:r>
      <w:proofErr w:type="spellStart"/>
      <w:r w:rsidR="004409A5" w:rsidRPr="004409A5">
        <w:rPr>
          <w:rFonts w:ascii="Garamond" w:hAnsi="Garamond"/>
        </w:rPr>
        <w:t>Wigfield</w:t>
      </w:r>
      <w:proofErr w:type="spellEnd"/>
      <w:r w:rsidR="004409A5" w:rsidRPr="004409A5">
        <w:rPr>
          <w:rFonts w:ascii="Garamond" w:hAnsi="Garamond"/>
        </w:rPr>
        <w:t>, PhD</w:t>
      </w:r>
    </w:p>
    <w:p w14:paraId="7FF4F61B" w14:textId="40515766" w:rsidR="004D1AAC" w:rsidRDefault="004D1AAC" w:rsidP="00F13AB5">
      <w:pPr>
        <w:rPr>
          <w:rFonts w:ascii="Garamond" w:hAnsi="Garamond"/>
        </w:rPr>
      </w:pPr>
      <w:r w:rsidRPr="00321E2E">
        <w:rPr>
          <w:rFonts w:ascii="Garamond" w:hAnsi="Garamond"/>
        </w:rPr>
        <w:t xml:space="preserve">Write research proposals; communicate and collaborate with partner schools; administer survey to high school students and collect survey data; clean and analyze survey data using SPSS and </w:t>
      </w:r>
      <w:proofErr w:type="spellStart"/>
      <w:r w:rsidRPr="00321E2E">
        <w:rPr>
          <w:rFonts w:ascii="Garamond" w:hAnsi="Garamond"/>
        </w:rPr>
        <w:t>Mplus</w:t>
      </w:r>
      <w:proofErr w:type="spellEnd"/>
      <w:r w:rsidR="00321E2E" w:rsidRPr="00321E2E">
        <w:rPr>
          <w:rFonts w:ascii="Garamond" w:hAnsi="Garamond"/>
        </w:rPr>
        <w:t>; write conference proposals, journal articles, and book chapters.</w:t>
      </w:r>
    </w:p>
    <w:p w14:paraId="098F8AED" w14:textId="77777777" w:rsidR="00A14652" w:rsidRPr="00321E2E" w:rsidRDefault="00A14652" w:rsidP="00F13AB5">
      <w:pPr>
        <w:rPr>
          <w:rFonts w:ascii="Garamond" w:hAnsi="Garamond"/>
          <w:b/>
        </w:rPr>
      </w:pPr>
    </w:p>
    <w:p w14:paraId="21EAF33E" w14:textId="33F13F32" w:rsidR="00377671" w:rsidRPr="00321E2E" w:rsidRDefault="005A5F5A" w:rsidP="00F13AB5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 xml:space="preserve">Research Assistant, Teacher Preparation and Quality Grant, Temple University, 2015 </w:t>
      </w:r>
      <w:r w:rsidR="00A14652" w:rsidRPr="00321E2E">
        <w:rPr>
          <w:rFonts w:ascii="Garamond" w:hAnsi="Garamond"/>
          <w:b/>
        </w:rPr>
        <w:t>– 2017</w:t>
      </w:r>
      <w:r w:rsidRPr="00321E2E">
        <w:rPr>
          <w:rFonts w:ascii="Garamond" w:hAnsi="Garamond"/>
          <w:b/>
        </w:rPr>
        <w:t xml:space="preserve"> </w:t>
      </w:r>
    </w:p>
    <w:p w14:paraId="4D824347" w14:textId="77777777" w:rsidR="005A5F5A" w:rsidRPr="00321E2E" w:rsidRDefault="00377671" w:rsidP="00F13AB5">
      <w:pPr>
        <w:rPr>
          <w:rFonts w:ascii="Garamond" w:hAnsi="Garamond"/>
        </w:rPr>
      </w:pPr>
      <w:r w:rsidRPr="00321E2E">
        <w:rPr>
          <w:rFonts w:ascii="Garamond" w:hAnsi="Garamond"/>
        </w:rPr>
        <w:t>Design</w:t>
      </w:r>
      <w:r w:rsidR="00D56FD7" w:rsidRPr="00321E2E">
        <w:rPr>
          <w:rFonts w:ascii="Garamond" w:hAnsi="Garamond"/>
        </w:rPr>
        <w:t xml:space="preserve"> questionnaire</w:t>
      </w:r>
      <w:r w:rsidR="00C06DA4" w:rsidRPr="00321E2E">
        <w:rPr>
          <w:rFonts w:ascii="Garamond" w:hAnsi="Garamond"/>
        </w:rPr>
        <w:t>; collect and analyze survey data</w:t>
      </w:r>
      <w:r w:rsidR="00D56FD7" w:rsidRPr="00321E2E">
        <w:rPr>
          <w:rFonts w:ascii="Garamond" w:hAnsi="Garamond"/>
        </w:rPr>
        <w:t>.</w:t>
      </w:r>
      <w:r w:rsidR="00C06DA4" w:rsidRPr="00321E2E">
        <w:rPr>
          <w:rFonts w:ascii="Garamond" w:hAnsi="Garamond"/>
        </w:rPr>
        <w:t xml:space="preserve"> Perform advanced quantitative analyses using SPSS, R, and Amos.</w:t>
      </w:r>
      <w:r w:rsidR="00D56FD7" w:rsidRPr="00321E2E">
        <w:rPr>
          <w:rFonts w:ascii="Garamond" w:hAnsi="Garamond"/>
        </w:rPr>
        <w:t xml:space="preserve"> Write qualitative profiles of partner schools</w:t>
      </w:r>
      <w:r w:rsidR="00C06DA4" w:rsidRPr="00321E2E">
        <w:rPr>
          <w:rFonts w:ascii="Garamond" w:hAnsi="Garamond"/>
        </w:rPr>
        <w:t>. Conduct semi-structured narrative interviews</w:t>
      </w:r>
      <w:r w:rsidR="003A4563" w:rsidRPr="00321E2E">
        <w:rPr>
          <w:rFonts w:ascii="Garamond" w:hAnsi="Garamond"/>
        </w:rPr>
        <w:t xml:space="preserve"> with School District of Philadelphia teachers</w:t>
      </w:r>
      <w:r w:rsidR="00C06DA4" w:rsidRPr="00321E2E">
        <w:rPr>
          <w:rFonts w:ascii="Garamond" w:hAnsi="Garamond"/>
        </w:rPr>
        <w:t xml:space="preserve">. Code qualitative data using </w:t>
      </w:r>
      <w:proofErr w:type="spellStart"/>
      <w:r w:rsidR="00C06DA4" w:rsidRPr="00321E2E">
        <w:rPr>
          <w:rFonts w:ascii="Garamond" w:hAnsi="Garamond"/>
        </w:rPr>
        <w:t>Dedoose</w:t>
      </w:r>
      <w:proofErr w:type="spellEnd"/>
      <w:r w:rsidR="00C06DA4" w:rsidRPr="00321E2E">
        <w:rPr>
          <w:rFonts w:ascii="Garamond" w:hAnsi="Garamond"/>
        </w:rPr>
        <w:t xml:space="preserve">. Participate in writing </w:t>
      </w:r>
      <w:r w:rsidR="008A61F8" w:rsidRPr="00321E2E">
        <w:rPr>
          <w:rFonts w:ascii="Garamond" w:hAnsi="Garamond"/>
        </w:rPr>
        <w:t>reports, conference proposals, and articles for publication.</w:t>
      </w:r>
    </w:p>
    <w:p w14:paraId="195BDCA7" w14:textId="77777777" w:rsidR="005A5F5A" w:rsidRPr="00321E2E" w:rsidRDefault="005A5F5A" w:rsidP="00F13AB5">
      <w:pPr>
        <w:rPr>
          <w:rFonts w:ascii="Garamond" w:hAnsi="Garamond"/>
          <w:b/>
        </w:rPr>
      </w:pPr>
    </w:p>
    <w:p w14:paraId="742CAEAF" w14:textId="77777777" w:rsidR="00B401BB" w:rsidRPr="00321E2E" w:rsidRDefault="00B401BB" w:rsidP="00F13AB5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Resear</w:t>
      </w:r>
      <w:r w:rsidR="00BD7CD1" w:rsidRPr="00321E2E">
        <w:rPr>
          <w:rFonts w:ascii="Garamond" w:hAnsi="Garamond"/>
          <w:b/>
        </w:rPr>
        <w:t xml:space="preserve">ch Assistant, </w:t>
      </w:r>
      <w:r w:rsidRPr="00321E2E">
        <w:rPr>
          <w:rFonts w:ascii="Garamond" w:hAnsi="Garamond"/>
          <w:b/>
        </w:rPr>
        <w:t>Teaching and Learning Center,</w:t>
      </w:r>
      <w:r w:rsidR="00BD7CD1" w:rsidRPr="00321E2E">
        <w:rPr>
          <w:rFonts w:ascii="Garamond" w:hAnsi="Garamond"/>
          <w:b/>
        </w:rPr>
        <w:t xml:space="preserve"> Temple University,</w:t>
      </w:r>
      <w:r w:rsidR="00377671" w:rsidRPr="00321E2E">
        <w:rPr>
          <w:rFonts w:ascii="Garamond" w:hAnsi="Garamond"/>
          <w:b/>
        </w:rPr>
        <w:t xml:space="preserve"> 2012 – 2015</w:t>
      </w:r>
      <w:r w:rsidRPr="00321E2E">
        <w:rPr>
          <w:rFonts w:ascii="Garamond" w:hAnsi="Garamond"/>
          <w:b/>
        </w:rPr>
        <w:t xml:space="preserve"> </w:t>
      </w:r>
    </w:p>
    <w:p w14:paraId="71365C5E" w14:textId="77777777" w:rsidR="00B401BB" w:rsidRPr="00321E2E" w:rsidRDefault="00B401BB" w:rsidP="00F13AB5">
      <w:pPr>
        <w:rPr>
          <w:rFonts w:ascii="Garamond" w:hAnsi="Garamond"/>
        </w:rPr>
      </w:pPr>
      <w:r w:rsidRPr="00321E2E">
        <w:rPr>
          <w:rFonts w:ascii="Garamond" w:hAnsi="Garamond"/>
        </w:rPr>
        <w:t>Collect</w:t>
      </w:r>
      <w:r w:rsidR="00377671" w:rsidRPr="00321E2E">
        <w:rPr>
          <w:rFonts w:ascii="Garamond" w:hAnsi="Garamond"/>
        </w:rPr>
        <w:t>ed</w:t>
      </w:r>
      <w:r w:rsidRPr="00321E2E">
        <w:rPr>
          <w:rFonts w:ascii="Garamond" w:hAnsi="Garamond"/>
        </w:rPr>
        <w:t xml:space="preserve"> a</w:t>
      </w:r>
      <w:r w:rsidR="00BA2098" w:rsidRPr="00321E2E">
        <w:rPr>
          <w:rFonts w:ascii="Garamond" w:hAnsi="Garamond"/>
        </w:rPr>
        <w:t>nd analyze</w:t>
      </w:r>
      <w:r w:rsidR="00377671" w:rsidRPr="00321E2E">
        <w:rPr>
          <w:rFonts w:ascii="Garamond" w:hAnsi="Garamond"/>
        </w:rPr>
        <w:t>d</w:t>
      </w:r>
      <w:r w:rsidR="00BA2098" w:rsidRPr="00321E2E">
        <w:rPr>
          <w:rFonts w:ascii="Garamond" w:hAnsi="Garamond"/>
        </w:rPr>
        <w:t xml:space="preserve"> data from large mixed</w:t>
      </w:r>
      <w:r w:rsidRPr="00321E2E">
        <w:rPr>
          <w:rFonts w:ascii="Garamond" w:hAnsi="Garamond"/>
        </w:rPr>
        <w:t>-metho</w:t>
      </w:r>
      <w:r w:rsidR="00377671" w:rsidRPr="00321E2E">
        <w:rPr>
          <w:rFonts w:ascii="Garamond" w:hAnsi="Garamond"/>
        </w:rPr>
        <w:t>d research study. Coded</w:t>
      </w:r>
      <w:r w:rsidRPr="00321E2E">
        <w:rPr>
          <w:rFonts w:ascii="Garamond" w:hAnsi="Garamond"/>
        </w:rPr>
        <w:t xml:space="preserve"> qualitative data</w:t>
      </w:r>
      <w:r w:rsidR="00A053D1" w:rsidRPr="00321E2E">
        <w:rPr>
          <w:rFonts w:ascii="Garamond" w:hAnsi="Garamond"/>
        </w:rPr>
        <w:t xml:space="preserve"> using </w:t>
      </w:r>
      <w:proofErr w:type="spellStart"/>
      <w:r w:rsidR="00A053D1" w:rsidRPr="00321E2E">
        <w:rPr>
          <w:rFonts w:ascii="Garamond" w:hAnsi="Garamond"/>
        </w:rPr>
        <w:t>Atlas.ti</w:t>
      </w:r>
      <w:proofErr w:type="spellEnd"/>
      <w:r w:rsidRPr="00321E2E">
        <w:rPr>
          <w:rFonts w:ascii="Garamond" w:hAnsi="Garamond"/>
        </w:rPr>
        <w:t>. Conduct</w:t>
      </w:r>
      <w:r w:rsidR="00377671" w:rsidRPr="00321E2E">
        <w:rPr>
          <w:rFonts w:ascii="Garamond" w:hAnsi="Garamond"/>
        </w:rPr>
        <w:t>ed</w:t>
      </w:r>
      <w:r w:rsidRPr="00321E2E">
        <w:rPr>
          <w:rFonts w:ascii="Garamond" w:hAnsi="Garamond"/>
        </w:rPr>
        <w:t xml:space="preserve"> semi-structured interviews. Perform</w:t>
      </w:r>
      <w:r w:rsidR="00377671" w:rsidRPr="00321E2E">
        <w:rPr>
          <w:rFonts w:ascii="Garamond" w:hAnsi="Garamond"/>
        </w:rPr>
        <w:t>ed</w:t>
      </w:r>
      <w:r w:rsidRPr="00321E2E">
        <w:rPr>
          <w:rFonts w:ascii="Garamond" w:hAnsi="Garamond"/>
        </w:rPr>
        <w:t xml:space="preserve"> quantitative data analysis from survey data using SPSS</w:t>
      </w:r>
      <w:r w:rsidR="002F7AC9" w:rsidRPr="00321E2E">
        <w:rPr>
          <w:rFonts w:ascii="Garamond" w:hAnsi="Garamond"/>
        </w:rPr>
        <w:t xml:space="preserve"> and </w:t>
      </w:r>
      <w:proofErr w:type="spellStart"/>
      <w:r w:rsidR="002F7AC9" w:rsidRPr="00321E2E">
        <w:rPr>
          <w:rFonts w:ascii="Garamond" w:hAnsi="Garamond"/>
        </w:rPr>
        <w:t>Mplus</w:t>
      </w:r>
      <w:proofErr w:type="spellEnd"/>
      <w:r w:rsidRPr="00321E2E">
        <w:rPr>
          <w:rFonts w:ascii="Garamond" w:hAnsi="Garamond"/>
        </w:rPr>
        <w:t>. Participate</w:t>
      </w:r>
      <w:r w:rsidR="00377671" w:rsidRPr="00321E2E">
        <w:rPr>
          <w:rFonts w:ascii="Garamond" w:hAnsi="Garamond"/>
        </w:rPr>
        <w:t>d</w:t>
      </w:r>
      <w:r w:rsidRPr="00321E2E">
        <w:rPr>
          <w:rFonts w:ascii="Garamond" w:hAnsi="Garamond"/>
        </w:rPr>
        <w:t xml:space="preserve"> in </w:t>
      </w:r>
      <w:r w:rsidR="002F3586" w:rsidRPr="00321E2E">
        <w:rPr>
          <w:rFonts w:ascii="Garamond" w:hAnsi="Garamond"/>
        </w:rPr>
        <w:t xml:space="preserve">writing </w:t>
      </w:r>
      <w:r w:rsidRPr="00321E2E">
        <w:rPr>
          <w:rFonts w:ascii="Garamond" w:hAnsi="Garamond"/>
        </w:rPr>
        <w:t>grant</w:t>
      </w:r>
      <w:r w:rsidR="002F3586" w:rsidRPr="00321E2E">
        <w:rPr>
          <w:rFonts w:ascii="Garamond" w:hAnsi="Garamond"/>
        </w:rPr>
        <w:t>s</w:t>
      </w:r>
      <w:r w:rsidR="00BA2098" w:rsidRPr="00321E2E">
        <w:rPr>
          <w:rFonts w:ascii="Garamond" w:hAnsi="Garamond"/>
        </w:rPr>
        <w:t>, conference proposals, and articles for publication.</w:t>
      </w:r>
    </w:p>
    <w:p w14:paraId="6D0845F6" w14:textId="77777777" w:rsidR="0014298A" w:rsidRPr="00321E2E" w:rsidRDefault="0014298A" w:rsidP="0071577B">
      <w:pPr>
        <w:rPr>
          <w:rFonts w:ascii="Garamond" w:hAnsi="Garamond"/>
          <w:b/>
        </w:rPr>
      </w:pPr>
    </w:p>
    <w:p w14:paraId="57E1BD8B" w14:textId="65B552BB" w:rsidR="00323BEE" w:rsidRDefault="0071577B" w:rsidP="004A0A03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PUBLICATIONS</w:t>
      </w:r>
    </w:p>
    <w:p w14:paraId="1718A7F2" w14:textId="12FCBF6E" w:rsidR="008214F1" w:rsidRDefault="008214F1" w:rsidP="008214F1">
      <w:pPr>
        <w:rPr>
          <w:rFonts w:ascii="Garamond" w:eastAsia="Times New Roman" w:hAnsi="Garamond" w:cs="Times New Roman"/>
          <w:i/>
          <w:color w:val="000000"/>
        </w:rPr>
      </w:pPr>
    </w:p>
    <w:p w14:paraId="0548A399" w14:textId="748A7CCE" w:rsidR="00855544" w:rsidRDefault="00855544" w:rsidP="008214F1">
      <w:pPr>
        <w:rPr>
          <w:rFonts w:ascii="Garamond" w:eastAsia="Times New Roman" w:hAnsi="Garamond" w:cs="Times New Roman"/>
          <w:b/>
          <w:bCs/>
          <w:iCs/>
          <w:color w:val="000000"/>
        </w:rPr>
      </w:pPr>
      <w:r>
        <w:rPr>
          <w:rFonts w:ascii="Garamond" w:eastAsia="Times New Roman" w:hAnsi="Garamond" w:cs="Times New Roman"/>
          <w:b/>
          <w:bCs/>
          <w:iCs/>
          <w:color w:val="000000"/>
        </w:rPr>
        <w:t>Published</w:t>
      </w:r>
    </w:p>
    <w:p w14:paraId="7FE2E69D" w14:textId="3EB617EF" w:rsidR="00855544" w:rsidRDefault="00855544" w:rsidP="008214F1">
      <w:pPr>
        <w:rPr>
          <w:rFonts w:ascii="Garamond" w:eastAsia="Times New Roman" w:hAnsi="Garamond" w:cs="Times New Roman"/>
          <w:b/>
          <w:bCs/>
          <w:iCs/>
          <w:color w:val="000000"/>
        </w:rPr>
      </w:pPr>
    </w:p>
    <w:p w14:paraId="0BE606B5" w14:textId="77777777" w:rsidR="00855544" w:rsidRDefault="00855544" w:rsidP="00855544">
      <w:pPr>
        <w:rPr>
          <w:rFonts w:ascii="Garamond" w:hAnsi="Garamond"/>
        </w:rPr>
      </w:pPr>
      <w:r w:rsidRPr="003E7EC9">
        <w:rPr>
          <w:rFonts w:ascii="Garamond" w:hAnsi="Garamond"/>
          <w:b/>
        </w:rPr>
        <w:t>Ponnock, A. R.</w:t>
      </w:r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</w:rPr>
        <w:t>Torsney</w:t>
      </w:r>
      <w:proofErr w:type="spellEnd"/>
      <w:r>
        <w:rPr>
          <w:rFonts w:ascii="Garamond" w:hAnsi="Garamond"/>
        </w:rPr>
        <w:t xml:space="preserve">, B. M., &amp; </w:t>
      </w:r>
      <w:proofErr w:type="spellStart"/>
      <w:r>
        <w:rPr>
          <w:rFonts w:ascii="Garamond" w:hAnsi="Garamond"/>
        </w:rPr>
        <w:t>Lombadi</w:t>
      </w:r>
      <w:proofErr w:type="spellEnd"/>
      <w:r>
        <w:rPr>
          <w:rFonts w:ascii="Garamond" w:hAnsi="Garamond"/>
        </w:rPr>
        <w:t>, D.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(2019). Motivational differences throughout</w:t>
      </w:r>
      <w:r w:rsidRPr="003E7EC9">
        <w:rPr>
          <w:rFonts w:ascii="Garamond" w:hAnsi="Garamond"/>
        </w:rPr>
        <w:t xml:space="preserve"> </w:t>
      </w:r>
    </w:p>
    <w:p w14:paraId="129BFEFC" w14:textId="77777777" w:rsidR="00855544" w:rsidRDefault="00855544" w:rsidP="00855544">
      <w:pPr>
        <w:ind w:firstLine="720"/>
        <w:rPr>
          <w:rFonts w:ascii="Garamond" w:hAnsi="Garamond"/>
          <w:iCs/>
        </w:rPr>
      </w:pPr>
      <w:r w:rsidRPr="003E7EC9">
        <w:rPr>
          <w:rFonts w:ascii="Garamond" w:hAnsi="Garamond"/>
        </w:rPr>
        <w:t>teachers’ preparation and career.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New Waves – Educational Research and Development, 21</w:t>
      </w:r>
      <w:r>
        <w:rPr>
          <w:rFonts w:ascii="Garamond" w:hAnsi="Garamond"/>
          <w:iCs/>
        </w:rPr>
        <w:t>(2), 26-45.</w:t>
      </w:r>
    </w:p>
    <w:p w14:paraId="0591C9FD" w14:textId="77777777" w:rsidR="00855544" w:rsidRDefault="00855544" w:rsidP="00855544">
      <w:pPr>
        <w:rPr>
          <w:rFonts w:ascii="Garamond" w:hAnsi="Garamond"/>
          <w:iCs/>
        </w:rPr>
      </w:pPr>
    </w:p>
    <w:p w14:paraId="44FEAA7A" w14:textId="77777777" w:rsidR="00855544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proofErr w:type="spellStart"/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Kuriloff</w:t>
      </w:r>
      <w:proofErr w:type="spellEnd"/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P., Hoffman, B., Jordan W. J., Sutherland, D., &amp; </w:t>
      </w:r>
      <w:r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 xml:space="preserve">Ponnock, A. 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(2019). Why teachers move: </w:t>
      </w:r>
    </w:p>
    <w:p w14:paraId="78DEF3AB" w14:textId="77777777" w:rsidR="00855544" w:rsidRPr="00E86A4F" w:rsidRDefault="00855544" w:rsidP="00855544">
      <w:pPr>
        <w:ind w:left="720"/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School context influences on teachers’ experiences. Chapter to appear in C. R. Rinke, &amp; L. K. Mawhinney (Eds.), </w:t>
      </w:r>
      <w:r>
        <w:rPr>
          <w:rFonts w:ascii="Garamond" w:eastAsia="Times New Roman" w:hAnsi="Garamond" w:cs="Times New Roman"/>
          <w:i/>
          <w:color w:val="222222"/>
          <w:shd w:val="clear" w:color="auto" w:fill="FFFFFF"/>
          <w:lang w:eastAsia="en-US"/>
        </w:rPr>
        <w:t xml:space="preserve">Opportunities and challenges in teacher recruitment and retention. 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Charlotte, NC: IAP – Information Age Publishing.</w:t>
      </w:r>
    </w:p>
    <w:p w14:paraId="1C36CFCC" w14:textId="77777777" w:rsidR="00855544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</w:p>
    <w:p w14:paraId="7DCE9581" w14:textId="77777777" w:rsidR="00855544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Jordan, W. J., </w:t>
      </w:r>
      <w:proofErr w:type="spellStart"/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Kuriloff</w:t>
      </w:r>
      <w:proofErr w:type="spellEnd"/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P., Sutherland, D., </w:t>
      </w:r>
      <w:r w:rsidRPr="002A43C7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Ponnock, A.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&amp; Hoffman, B. (2018). Preparing teachers for </w:t>
      </w:r>
    </w:p>
    <w:p w14:paraId="794A723E" w14:textId="77777777" w:rsidR="00855544" w:rsidRDefault="00855544" w:rsidP="00855544">
      <w:pPr>
        <w:ind w:firstLine="720"/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urban schools: The role of pre-service experiences and school context in classroom practice. </w:t>
      </w:r>
    </w:p>
    <w:p w14:paraId="380DA272" w14:textId="77777777" w:rsidR="00855544" w:rsidRDefault="00855544" w:rsidP="00855544">
      <w:pPr>
        <w:ind w:left="720"/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Retrieved from William Penn Foundation website </w:t>
      </w:r>
      <w:r w:rsidRPr="002A43C7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https://williampennfoundation.org/sites/default/files/reports/Teacher%20Preparation%20and%20Quality%20Report.pdf</w:t>
      </w:r>
    </w:p>
    <w:p w14:paraId="7E1DB4DE" w14:textId="77777777" w:rsidR="00855544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</w:p>
    <w:p w14:paraId="54B0B776" w14:textId="77777777" w:rsidR="00855544" w:rsidRPr="006C00DB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proofErr w:type="spellStart"/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Torsney</w:t>
      </w:r>
      <w:proofErr w:type="spellEnd"/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B. M., Lombardi, D., &amp; </w:t>
      </w:r>
      <w:r w:rsidRPr="00321E2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Ponnock, A. R.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(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2018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)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.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</w:t>
      </w:r>
      <w:r w:rsidRPr="006C00DB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Role of values in pre-service </w:t>
      </w:r>
    </w:p>
    <w:p w14:paraId="1A7B0BCD" w14:textId="77777777" w:rsidR="00855544" w:rsidRPr="00515C2C" w:rsidRDefault="00855544" w:rsidP="00855544">
      <w:pPr>
        <w:ind w:left="720"/>
        <w:rPr>
          <w:rFonts w:ascii="Garamond" w:hAnsi="Garamond"/>
        </w:rPr>
      </w:pPr>
      <w:r w:rsidRPr="006C00DB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teachers’ intentions for professional engagement.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</w:t>
      </w:r>
      <w:r>
        <w:rPr>
          <w:rFonts w:ascii="Garamond" w:eastAsia="Times New Roman" w:hAnsi="Garamond" w:cs="Times New Roman"/>
          <w:i/>
          <w:color w:val="222222"/>
          <w:shd w:val="clear" w:color="auto" w:fill="FFFFFF"/>
          <w:lang w:eastAsia="en-US"/>
        </w:rPr>
        <w:t xml:space="preserve">Educational </w:t>
      </w:r>
      <w:r w:rsidRPr="008B6A01">
        <w:rPr>
          <w:rFonts w:ascii="Garamond" w:eastAsia="Times New Roman" w:hAnsi="Garamond" w:cs="Times New Roman"/>
          <w:i/>
          <w:color w:val="222222"/>
          <w:shd w:val="clear" w:color="auto" w:fill="FFFFFF"/>
          <w:lang w:eastAsia="en-US"/>
        </w:rPr>
        <w:t>Psychology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1-19. </w:t>
      </w:r>
      <w:r w:rsidRPr="008B6A01">
        <w:rPr>
          <w:rFonts w:ascii="Garamond" w:hAnsi="Garamond" w:cs="Arial"/>
          <w:color w:val="333333"/>
          <w:shd w:val="clear" w:color="auto" w:fill="FFFFFF"/>
        </w:rPr>
        <w:t>DOI</w:t>
      </w:r>
      <w:r w:rsidRPr="00515C2C">
        <w:rPr>
          <w:rFonts w:ascii="Garamond" w:hAnsi="Garamond" w:cs="Arial"/>
          <w:color w:val="333333"/>
          <w:shd w:val="clear" w:color="auto" w:fill="FFFFFF"/>
        </w:rPr>
        <w:t>: </w:t>
      </w:r>
      <w:hyperlink r:id="rId7" w:history="1">
        <w:r w:rsidRPr="00515C2C">
          <w:rPr>
            <w:rStyle w:val="Hyperlink"/>
            <w:rFonts w:ascii="Garamond" w:hAnsi="Garamond" w:cs="Arial"/>
            <w:color w:val="333333"/>
            <w:shd w:val="clear" w:color="auto" w:fill="FFFFFF"/>
          </w:rPr>
          <w:t>10.1080/01443410.2018.1504892</w:t>
        </w:r>
      </w:hyperlink>
      <w:r>
        <w:rPr>
          <w:rFonts w:ascii="Garamond" w:hAnsi="Garamond"/>
        </w:rPr>
        <w:t>.</w:t>
      </w:r>
    </w:p>
    <w:p w14:paraId="7D807A75" w14:textId="77777777" w:rsidR="00855544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</w:p>
    <w:p w14:paraId="44E6C32E" w14:textId="77777777" w:rsidR="00855544" w:rsidRPr="00321E2E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proofErr w:type="spellStart"/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Torsney</w:t>
      </w:r>
      <w:proofErr w:type="spellEnd"/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B. M., </w:t>
      </w:r>
      <w:r w:rsidRPr="00321E2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Ponnock, A. R.,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&amp; Lombardi, D. (2017). The Role of Values in Preservice </w:t>
      </w:r>
    </w:p>
    <w:p w14:paraId="63DA8C1B" w14:textId="77777777" w:rsidR="00855544" w:rsidRPr="00321E2E" w:rsidRDefault="00855544" w:rsidP="00855544">
      <w:pPr>
        <w:ind w:firstLine="720"/>
        <w:rPr>
          <w:rFonts w:ascii="Garamond" w:eastAsia="Times New Roman" w:hAnsi="Garamond" w:cs="Times New Roman"/>
          <w:lang w:eastAsia="en-US"/>
        </w:rPr>
      </w:pP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Teachers' Decision to Teach. </w:t>
      </w:r>
      <w:r w:rsidRPr="00321E2E">
        <w:rPr>
          <w:rFonts w:ascii="Garamond" w:eastAsia="Times New Roman" w:hAnsi="Garamond" w:cs="Times New Roman"/>
          <w:i/>
          <w:iCs/>
          <w:color w:val="222222"/>
          <w:lang w:eastAsia="en-US"/>
        </w:rPr>
        <w:t>The Teacher Educator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, </w:t>
      </w:r>
      <w:r w:rsidRPr="00321E2E">
        <w:rPr>
          <w:rFonts w:ascii="Garamond" w:eastAsia="Times New Roman" w:hAnsi="Garamond" w:cs="Times New Roman"/>
          <w:i/>
          <w:iCs/>
          <w:color w:val="222222"/>
          <w:lang w:eastAsia="en-US"/>
        </w:rPr>
        <w:t>52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(1), 39-56.</w:t>
      </w:r>
    </w:p>
    <w:p w14:paraId="523DE430" w14:textId="77777777" w:rsidR="00855544" w:rsidRPr="00321E2E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</w:p>
    <w:p w14:paraId="2B67F35C" w14:textId="77777777" w:rsidR="00855544" w:rsidRPr="00321E2E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proofErr w:type="spellStart"/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Gunersel</w:t>
      </w:r>
      <w:proofErr w:type="spellEnd"/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A. B., Kaplan, A., Barnett, P., Etienne, M., &amp; </w:t>
      </w:r>
      <w:r w:rsidRPr="00321E2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Ponnock, A. R.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(2016). Profiles of change </w:t>
      </w:r>
    </w:p>
    <w:p w14:paraId="4DEFD5CE" w14:textId="77777777" w:rsidR="00855544" w:rsidRPr="00321E2E" w:rsidRDefault="00855544" w:rsidP="00855544">
      <w:pPr>
        <w:ind w:left="720"/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in motivation for teaching in higher education at an American research university. </w:t>
      </w:r>
      <w:r w:rsidRPr="00321E2E">
        <w:rPr>
          <w:rFonts w:ascii="Garamond" w:eastAsia="Times New Roman" w:hAnsi="Garamond" w:cs="Times New Roman"/>
          <w:i/>
          <w:iCs/>
          <w:color w:val="222222"/>
          <w:lang w:eastAsia="en-US"/>
        </w:rPr>
        <w:t>Teaching in Higher Education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, </w:t>
      </w:r>
      <w:r w:rsidRPr="00321E2E">
        <w:rPr>
          <w:rFonts w:ascii="Garamond" w:eastAsia="Times New Roman" w:hAnsi="Garamond" w:cs="Times New Roman"/>
          <w:i/>
          <w:iCs/>
          <w:color w:val="222222"/>
          <w:lang w:eastAsia="en-US"/>
        </w:rPr>
        <w:t>21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(6), 628-643.</w:t>
      </w:r>
    </w:p>
    <w:p w14:paraId="6AC11240" w14:textId="04EA2152" w:rsidR="00855544" w:rsidRDefault="00855544" w:rsidP="008214F1">
      <w:pPr>
        <w:rPr>
          <w:rFonts w:ascii="Garamond" w:eastAsia="Times New Roman" w:hAnsi="Garamond" w:cs="Times New Roman"/>
          <w:b/>
          <w:bCs/>
          <w:iCs/>
          <w:color w:val="000000"/>
        </w:rPr>
      </w:pPr>
    </w:p>
    <w:p w14:paraId="250D0655" w14:textId="5D200032" w:rsidR="00855544" w:rsidRPr="00855544" w:rsidRDefault="00855544" w:rsidP="008214F1">
      <w:pPr>
        <w:rPr>
          <w:rFonts w:ascii="Garamond" w:eastAsia="Times New Roman" w:hAnsi="Garamond" w:cs="Times New Roman"/>
          <w:b/>
          <w:bCs/>
          <w:iCs/>
          <w:color w:val="000000"/>
        </w:rPr>
      </w:pPr>
      <w:r>
        <w:rPr>
          <w:rFonts w:ascii="Garamond" w:eastAsia="Times New Roman" w:hAnsi="Garamond" w:cs="Times New Roman"/>
          <w:b/>
          <w:bCs/>
          <w:iCs/>
          <w:color w:val="000000"/>
        </w:rPr>
        <w:t>In Press</w:t>
      </w:r>
    </w:p>
    <w:p w14:paraId="39FF5215" w14:textId="52BF119E" w:rsidR="00855544" w:rsidRDefault="00855544" w:rsidP="008214F1">
      <w:pPr>
        <w:rPr>
          <w:rFonts w:ascii="Garamond" w:eastAsia="Times New Roman" w:hAnsi="Garamond" w:cs="Times New Roman"/>
          <w:i/>
          <w:color w:val="000000"/>
        </w:rPr>
      </w:pPr>
    </w:p>
    <w:p w14:paraId="1CAB1AAB" w14:textId="77777777" w:rsidR="00855544" w:rsidRDefault="00855544" w:rsidP="0085554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proofErr w:type="spellStart"/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Wigfield</w:t>
      </w:r>
      <w:proofErr w:type="spellEnd"/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, A., &amp; </w:t>
      </w:r>
      <w:r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Ponnock, A.</w:t>
      </w:r>
      <w:r>
        <w:rPr>
          <w:rFonts w:ascii="Garamond" w:eastAsia="Times New Roman" w:hAnsi="Garamond" w:cs="Times New Roman"/>
          <w:b/>
          <w:i/>
          <w:color w:val="222222"/>
          <w:shd w:val="clear" w:color="auto" w:fill="FFFFFF"/>
          <w:lang w:eastAsia="en-US"/>
        </w:rPr>
        <w:t xml:space="preserve"> 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(in press). The application of expectancy-value theory to students with </w:t>
      </w:r>
    </w:p>
    <w:p w14:paraId="6B2AC96A" w14:textId="77777777" w:rsidR="00855544" w:rsidRPr="00ED4CDC" w:rsidRDefault="00855544" w:rsidP="00855544">
      <w:pPr>
        <w:ind w:left="720"/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cognitive and emotional special needs. Chapter to appear in A. J. Martin, R. A. Sperling, &amp; K. J. Newtown (Eds.), </w:t>
      </w:r>
      <w:r>
        <w:rPr>
          <w:rFonts w:ascii="Garamond" w:eastAsia="Times New Roman" w:hAnsi="Garamond" w:cs="Times New Roman"/>
          <w:i/>
          <w:color w:val="222222"/>
          <w:shd w:val="clear" w:color="auto" w:fill="FFFFFF"/>
          <w:lang w:eastAsia="en-US"/>
        </w:rPr>
        <w:t>Handbook of educational psychology and students with special needs.</w:t>
      </w:r>
      <w: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New York: Routledge.</w:t>
      </w:r>
    </w:p>
    <w:p w14:paraId="0713C64D" w14:textId="637DE9A8" w:rsidR="00855544" w:rsidRDefault="00855544" w:rsidP="008214F1">
      <w:pPr>
        <w:rPr>
          <w:rFonts w:ascii="Garamond" w:eastAsia="Times New Roman" w:hAnsi="Garamond" w:cs="Times New Roman"/>
          <w:b/>
          <w:bCs/>
          <w:i/>
          <w:color w:val="000000"/>
        </w:rPr>
      </w:pPr>
    </w:p>
    <w:p w14:paraId="7079BF80" w14:textId="0412B5C2" w:rsidR="00855544" w:rsidRPr="00855544" w:rsidRDefault="00855544" w:rsidP="008214F1">
      <w:pPr>
        <w:rPr>
          <w:rFonts w:ascii="Garamond" w:eastAsia="Times New Roman" w:hAnsi="Garamond" w:cs="Times New Roman"/>
          <w:b/>
          <w:bCs/>
          <w:iCs/>
          <w:color w:val="000000"/>
        </w:rPr>
      </w:pPr>
      <w:r>
        <w:rPr>
          <w:rFonts w:ascii="Garamond" w:eastAsia="Times New Roman" w:hAnsi="Garamond" w:cs="Times New Roman"/>
          <w:b/>
          <w:bCs/>
          <w:iCs/>
          <w:color w:val="000000"/>
        </w:rPr>
        <w:t>Under Review</w:t>
      </w:r>
    </w:p>
    <w:p w14:paraId="45F4932D" w14:textId="77777777" w:rsidR="00855544" w:rsidRDefault="00855544" w:rsidP="008214F1">
      <w:pPr>
        <w:rPr>
          <w:rFonts w:ascii="Garamond" w:eastAsia="Times New Roman" w:hAnsi="Garamond" w:cs="Times New Roman"/>
          <w:i/>
          <w:color w:val="000000"/>
        </w:rPr>
      </w:pPr>
    </w:p>
    <w:p w14:paraId="49EC9012" w14:textId="77777777" w:rsidR="008214F1" w:rsidRDefault="008214F1" w:rsidP="008214F1">
      <w:p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Sutherland, D., </w:t>
      </w:r>
      <w:r>
        <w:rPr>
          <w:rFonts w:ascii="Garamond" w:eastAsia="Times New Roman" w:hAnsi="Garamond" w:cs="Times New Roman"/>
          <w:b/>
          <w:color w:val="000000"/>
        </w:rPr>
        <w:t>Ponnock, A.</w:t>
      </w:r>
      <w:r>
        <w:rPr>
          <w:rFonts w:ascii="Garamond" w:eastAsia="Times New Roman" w:hAnsi="Garamond" w:cs="Times New Roman"/>
          <w:color w:val="000000"/>
        </w:rPr>
        <w:t xml:space="preserve">, Jordan, W. J., </w:t>
      </w:r>
      <w:proofErr w:type="spellStart"/>
      <w:r>
        <w:rPr>
          <w:rFonts w:ascii="Garamond" w:eastAsia="Times New Roman" w:hAnsi="Garamond" w:cs="Times New Roman"/>
          <w:color w:val="000000"/>
        </w:rPr>
        <w:t>Kuriloff</w:t>
      </w:r>
      <w:proofErr w:type="spellEnd"/>
      <w:r>
        <w:rPr>
          <w:rFonts w:ascii="Garamond" w:eastAsia="Times New Roman" w:hAnsi="Garamond" w:cs="Times New Roman"/>
          <w:color w:val="000000"/>
        </w:rPr>
        <w:t xml:space="preserve">, P. (under review). Sustainable teaching: A case </w:t>
      </w:r>
    </w:p>
    <w:p w14:paraId="27EFA623" w14:textId="4AEFE9FB" w:rsidR="008214F1" w:rsidRDefault="008214F1" w:rsidP="008214F1">
      <w:pPr>
        <w:ind w:left="720"/>
        <w:rPr>
          <w:rFonts w:ascii="Garamond" w:eastAsia="Times New Roman" w:hAnsi="Garamond" w:cs="Times New Roman"/>
          <w:i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study of the impact of social constructivist teacher preparation on three urban teachers. </w:t>
      </w:r>
      <w:r>
        <w:rPr>
          <w:rFonts w:ascii="Garamond" w:eastAsia="Times New Roman" w:hAnsi="Garamond" w:cs="Times New Roman"/>
          <w:i/>
          <w:color w:val="000000"/>
        </w:rPr>
        <w:t>Journal of Multicultural Education.</w:t>
      </w:r>
    </w:p>
    <w:p w14:paraId="70F0314D" w14:textId="49A03F1F" w:rsidR="00EC10DF" w:rsidRDefault="00EC10DF" w:rsidP="00EC10DF">
      <w:pPr>
        <w:rPr>
          <w:rFonts w:ascii="Garamond" w:eastAsia="Times New Roman" w:hAnsi="Garamond" w:cs="Times New Roman"/>
          <w:i/>
          <w:color w:val="000000"/>
        </w:rPr>
      </w:pPr>
    </w:p>
    <w:p w14:paraId="3AAE8D66" w14:textId="5A642980" w:rsidR="00EC10DF" w:rsidRDefault="00EC10DF" w:rsidP="00EC10DF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Morell, M., Yang, J. S., Gladstone, J., Faust, L., </w:t>
      </w:r>
      <w:r>
        <w:rPr>
          <w:rFonts w:ascii="Garamond" w:hAnsi="Garamond"/>
          <w:b/>
          <w:bCs/>
          <w:iCs/>
        </w:rPr>
        <w:t>Ponnock, A.</w:t>
      </w:r>
      <w:bookmarkStart w:id="0" w:name="_GoBack"/>
      <w:bookmarkEnd w:id="0"/>
      <w:r>
        <w:rPr>
          <w:rFonts w:ascii="Garamond" w:hAnsi="Garamond"/>
          <w:iCs/>
        </w:rPr>
        <w:t xml:space="preserve">, Lim, H. J., &amp; </w:t>
      </w:r>
      <w:proofErr w:type="spellStart"/>
      <w:r>
        <w:rPr>
          <w:rFonts w:ascii="Garamond" w:hAnsi="Garamond"/>
          <w:iCs/>
        </w:rPr>
        <w:t>Wigfield</w:t>
      </w:r>
      <w:proofErr w:type="spellEnd"/>
      <w:r>
        <w:rPr>
          <w:rFonts w:ascii="Garamond" w:hAnsi="Garamond"/>
          <w:iCs/>
        </w:rPr>
        <w:t>, A. (</w:t>
      </w:r>
      <w:r>
        <w:rPr>
          <w:rFonts w:ascii="Garamond" w:hAnsi="Garamond"/>
          <w:iCs/>
        </w:rPr>
        <w:t xml:space="preserve">under </w:t>
      </w:r>
    </w:p>
    <w:p w14:paraId="23A274AF" w14:textId="14222402" w:rsidR="00EC10DF" w:rsidRPr="00EC10DF" w:rsidRDefault="00EC10DF" w:rsidP="00EC10DF">
      <w:pPr>
        <w:ind w:left="720"/>
        <w:rPr>
          <w:rFonts w:ascii="Garamond" w:hAnsi="Garamond"/>
          <w:i/>
        </w:rPr>
      </w:pPr>
      <w:r>
        <w:rPr>
          <w:rFonts w:ascii="Garamond" w:hAnsi="Garamond"/>
          <w:iCs/>
        </w:rPr>
        <w:t>review</w:t>
      </w:r>
      <w:r>
        <w:rPr>
          <w:rFonts w:ascii="Garamond" w:hAnsi="Garamond"/>
          <w:iCs/>
        </w:rPr>
        <w:t xml:space="preserve">). </w:t>
      </w:r>
      <w:r w:rsidRPr="00EC10DF">
        <w:rPr>
          <w:rFonts w:ascii="Garamond" w:hAnsi="Garamond"/>
          <w:iCs/>
        </w:rPr>
        <w:t>Searching for grit: Structural and predictive validity of two grit scales across age and culture.</w:t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/>
        </w:rPr>
        <w:t>Journal of Personality and Social Psychology</w:t>
      </w:r>
      <w:r w:rsidR="00F9753B">
        <w:rPr>
          <w:rFonts w:ascii="Garamond" w:hAnsi="Garamond"/>
          <w:i/>
        </w:rPr>
        <w:t>.</w:t>
      </w:r>
    </w:p>
    <w:p w14:paraId="14E740E1" w14:textId="77777777" w:rsidR="00AC2530" w:rsidRDefault="00AC2530" w:rsidP="000007E4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</w:p>
    <w:p w14:paraId="5D03CFBA" w14:textId="09AE289B" w:rsidR="006C00DB" w:rsidRPr="00855544" w:rsidRDefault="00855544" w:rsidP="00EA26B9">
      <w:pPr>
        <w:rPr>
          <w:rFonts w:ascii="Garamond" w:eastAsia="Times New Roman" w:hAnsi="Garamond" w:cs="Times New Roman"/>
          <w:b/>
          <w:bCs/>
          <w:color w:val="222222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b/>
          <w:bCs/>
          <w:color w:val="222222"/>
          <w:shd w:val="clear" w:color="auto" w:fill="FFFFFF"/>
          <w:lang w:eastAsia="en-US"/>
        </w:rPr>
        <w:t>In Preparation</w:t>
      </w:r>
    </w:p>
    <w:p w14:paraId="1E0D0648" w14:textId="77777777" w:rsidR="003E7EC9" w:rsidRDefault="003E7EC9" w:rsidP="00DF768D">
      <w:pPr>
        <w:rPr>
          <w:rFonts w:ascii="Garamond" w:hAnsi="Garamond"/>
          <w:b/>
        </w:rPr>
      </w:pPr>
    </w:p>
    <w:p w14:paraId="444A259B" w14:textId="765AC05B" w:rsidR="00613D9B" w:rsidRDefault="00BC31CA" w:rsidP="00613D9B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t>Ponnock, A.</w:t>
      </w:r>
      <w:r w:rsidR="00613D9B">
        <w:rPr>
          <w:rFonts w:ascii="Garamond" w:hAnsi="Garamond"/>
          <w:b/>
        </w:rPr>
        <w:t xml:space="preserve"> </w:t>
      </w:r>
      <w:r w:rsidR="00613D9B">
        <w:rPr>
          <w:rFonts w:ascii="Garamond" w:hAnsi="Garamond"/>
        </w:rPr>
        <w:t>&amp; Kaplan, A.</w:t>
      </w:r>
      <w:r w:rsidRPr="00321E2E">
        <w:rPr>
          <w:rFonts w:ascii="Garamond" w:hAnsi="Garamond"/>
        </w:rPr>
        <w:t xml:space="preserve"> (in preparation) </w:t>
      </w:r>
      <w:r w:rsidR="005735D1">
        <w:rPr>
          <w:rFonts w:ascii="Garamond" w:hAnsi="Garamond"/>
          <w:i/>
        </w:rPr>
        <w:t>Science teachers’ epistemic cognition in</w:t>
      </w:r>
      <w:r w:rsidRPr="00321E2E">
        <w:rPr>
          <w:rFonts w:ascii="Garamond" w:hAnsi="Garamond"/>
          <w:i/>
        </w:rPr>
        <w:t xml:space="preserve"> instructional </w:t>
      </w:r>
    </w:p>
    <w:p w14:paraId="0A84FFAF" w14:textId="01E2DAB2" w:rsidR="00BC31CA" w:rsidRDefault="00BC31CA" w:rsidP="00613D9B">
      <w:pPr>
        <w:ind w:firstLine="720"/>
        <w:rPr>
          <w:rFonts w:ascii="Garamond" w:hAnsi="Garamond"/>
          <w:i/>
        </w:rPr>
      </w:pPr>
      <w:r w:rsidRPr="00321E2E">
        <w:rPr>
          <w:rFonts w:ascii="Garamond" w:hAnsi="Garamond"/>
          <w:i/>
        </w:rPr>
        <w:t>decision-making.</w:t>
      </w:r>
    </w:p>
    <w:p w14:paraId="7F68B0CE" w14:textId="77777777" w:rsidR="00AC2530" w:rsidRDefault="00AC2530" w:rsidP="00AC2530">
      <w:pPr>
        <w:rPr>
          <w:rFonts w:ascii="Garamond" w:hAnsi="Garamond"/>
          <w:i/>
        </w:rPr>
      </w:pPr>
    </w:p>
    <w:p w14:paraId="070AA206" w14:textId="5DD0AACE" w:rsidR="00984B22" w:rsidRDefault="00AC2530" w:rsidP="00984B22">
      <w:pPr>
        <w:rPr>
          <w:rFonts w:ascii="Garamond" w:hAnsi="Garamond"/>
        </w:rPr>
      </w:pPr>
      <w:r>
        <w:rPr>
          <w:rFonts w:ascii="Garamond" w:hAnsi="Garamond"/>
          <w:b/>
        </w:rPr>
        <w:t>Ponnock, A.</w:t>
      </w:r>
      <w:r w:rsidR="00D61AAA">
        <w:rPr>
          <w:rFonts w:ascii="Garamond" w:hAnsi="Garamond"/>
          <w:b/>
        </w:rPr>
        <w:t>,</w:t>
      </w:r>
      <w:r w:rsidR="00D61AAA">
        <w:rPr>
          <w:rFonts w:ascii="Garamond" w:hAnsi="Garamond"/>
        </w:rPr>
        <w:t xml:space="preserve"> </w:t>
      </w:r>
      <w:r>
        <w:rPr>
          <w:rFonts w:ascii="Garamond" w:hAnsi="Garamond"/>
        </w:rPr>
        <w:t>Muenks, K.</w:t>
      </w:r>
      <w:r w:rsidR="00984B22">
        <w:rPr>
          <w:rFonts w:ascii="Garamond" w:hAnsi="Garamond"/>
        </w:rPr>
        <w:t xml:space="preserve">, Morell, M., </w:t>
      </w:r>
      <w:r w:rsidR="007A566B">
        <w:rPr>
          <w:rFonts w:ascii="Garamond" w:hAnsi="Garamond"/>
        </w:rPr>
        <w:t xml:space="preserve">Gladstone, J., </w:t>
      </w:r>
      <w:r w:rsidR="00984B22">
        <w:rPr>
          <w:rFonts w:ascii="Garamond" w:hAnsi="Garamond"/>
        </w:rPr>
        <w:t>Yang, J. S., &amp;</w:t>
      </w:r>
      <w:r w:rsidR="00D61AAA">
        <w:rPr>
          <w:rFonts w:ascii="Garamond" w:hAnsi="Garamond"/>
        </w:rPr>
        <w:t xml:space="preserve"> Wigfield, A.</w:t>
      </w:r>
      <w:r>
        <w:rPr>
          <w:rFonts w:ascii="Garamond" w:hAnsi="Garamond"/>
        </w:rPr>
        <w:t xml:space="preserve"> (in </w:t>
      </w:r>
    </w:p>
    <w:p w14:paraId="6E53C645" w14:textId="3C759157" w:rsidR="00AC2530" w:rsidRPr="00AC2530" w:rsidRDefault="00AC2530" w:rsidP="00984B22">
      <w:pPr>
        <w:ind w:firstLine="720"/>
        <w:rPr>
          <w:rFonts w:ascii="Garamond" w:hAnsi="Garamond"/>
          <w:i/>
        </w:rPr>
      </w:pPr>
      <w:r>
        <w:rPr>
          <w:rFonts w:ascii="Garamond" w:hAnsi="Garamond"/>
        </w:rPr>
        <w:t xml:space="preserve">preparation) </w:t>
      </w:r>
      <w:r w:rsidR="00984B22">
        <w:rPr>
          <w:rFonts w:ascii="Garamond" w:hAnsi="Garamond"/>
          <w:i/>
        </w:rPr>
        <w:t xml:space="preserve">Discriminant and predictive validity of grit and </w:t>
      </w:r>
      <w:r w:rsidR="000F52CF">
        <w:rPr>
          <w:rFonts w:ascii="Garamond" w:hAnsi="Garamond"/>
          <w:i/>
        </w:rPr>
        <w:t>conscientiousness in urban high school students.</w:t>
      </w:r>
    </w:p>
    <w:p w14:paraId="71056CB6" w14:textId="77777777" w:rsidR="00BC31CA" w:rsidRPr="00321E2E" w:rsidRDefault="00BC31CA" w:rsidP="00633292">
      <w:pPr>
        <w:rPr>
          <w:rFonts w:ascii="Garamond" w:hAnsi="Garamond"/>
        </w:rPr>
      </w:pPr>
    </w:p>
    <w:p w14:paraId="74126CBF" w14:textId="773A76BC" w:rsidR="00D332B7" w:rsidRDefault="0071577B" w:rsidP="00D332B7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lastRenderedPageBreak/>
        <w:t>Ponnock, A</w:t>
      </w:r>
      <w:r w:rsidR="00855544">
        <w:rPr>
          <w:rFonts w:ascii="Garamond" w:hAnsi="Garamond"/>
          <w:b/>
        </w:rPr>
        <w:t>.</w:t>
      </w:r>
      <w:r w:rsidRPr="00321E2E">
        <w:rPr>
          <w:rFonts w:ascii="Garamond" w:hAnsi="Garamond"/>
          <w:b/>
        </w:rPr>
        <w:t>,</w:t>
      </w:r>
      <w:r w:rsidRPr="00321E2E">
        <w:rPr>
          <w:rFonts w:ascii="Garamond" w:hAnsi="Garamond"/>
        </w:rPr>
        <w:t xml:space="preserve"> </w:t>
      </w:r>
      <w:proofErr w:type="spellStart"/>
      <w:r w:rsidRPr="00321E2E">
        <w:rPr>
          <w:rFonts w:ascii="Garamond" w:hAnsi="Garamond"/>
        </w:rPr>
        <w:t>Gunersel</w:t>
      </w:r>
      <w:proofErr w:type="spellEnd"/>
      <w:r w:rsidRPr="00321E2E">
        <w:rPr>
          <w:rFonts w:ascii="Garamond" w:hAnsi="Garamond"/>
        </w:rPr>
        <w:t>, A. B.</w:t>
      </w:r>
      <w:r w:rsidR="00D332B7">
        <w:rPr>
          <w:rFonts w:ascii="Garamond" w:hAnsi="Garamond"/>
        </w:rPr>
        <w:t>, &amp; Watkins, P.</w:t>
      </w:r>
      <w:r w:rsidRPr="00321E2E">
        <w:rPr>
          <w:rFonts w:ascii="Garamond" w:hAnsi="Garamond"/>
        </w:rPr>
        <w:t xml:space="preserve"> (in preparation) </w:t>
      </w:r>
      <w:r w:rsidR="00915922" w:rsidRPr="00321E2E">
        <w:rPr>
          <w:rFonts w:ascii="Garamond" w:hAnsi="Garamond"/>
          <w:i/>
        </w:rPr>
        <w:t xml:space="preserve">Value, cost, and outcome </w:t>
      </w:r>
    </w:p>
    <w:p w14:paraId="6BB3105D" w14:textId="07279338" w:rsidR="004D1AAC" w:rsidRDefault="00915922" w:rsidP="00627A4B">
      <w:pPr>
        <w:ind w:firstLine="720"/>
        <w:rPr>
          <w:rFonts w:ascii="Garamond" w:hAnsi="Garamond"/>
          <w:i/>
        </w:rPr>
      </w:pPr>
      <w:r w:rsidRPr="00321E2E">
        <w:rPr>
          <w:rFonts w:ascii="Garamond" w:hAnsi="Garamond"/>
          <w:i/>
        </w:rPr>
        <w:t>expectancy</w:t>
      </w:r>
      <w:r w:rsidR="00837127" w:rsidRPr="00321E2E">
        <w:rPr>
          <w:rFonts w:ascii="Garamond" w:hAnsi="Garamond"/>
          <w:i/>
        </w:rPr>
        <w:t xml:space="preserve"> in graduate students engaged in teacher professional development.</w:t>
      </w:r>
    </w:p>
    <w:p w14:paraId="32B5C8CD" w14:textId="77777777" w:rsidR="002E589E" w:rsidRDefault="002E589E" w:rsidP="002E589E">
      <w:pPr>
        <w:rPr>
          <w:rFonts w:ascii="Garamond" w:hAnsi="Garamond"/>
          <w:b/>
        </w:rPr>
      </w:pPr>
    </w:p>
    <w:p w14:paraId="4B7639F2" w14:textId="111B7CE5" w:rsidR="002E589E" w:rsidRDefault="002E589E" w:rsidP="002E589E">
      <w:pPr>
        <w:rPr>
          <w:rFonts w:ascii="Garamond" w:hAnsi="Garamond"/>
        </w:rPr>
      </w:pPr>
      <w:r>
        <w:rPr>
          <w:rFonts w:ascii="Garamond" w:hAnsi="Garamond"/>
          <w:b/>
        </w:rPr>
        <w:t>Ponnock, A</w:t>
      </w:r>
      <w:r w:rsidR="00855544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Sutherland, D., Hoffman, B., Jordan, W. J., &amp; </w:t>
      </w:r>
      <w:proofErr w:type="spellStart"/>
      <w:r>
        <w:rPr>
          <w:rFonts w:ascii="Garamond" w:hAnsi="Garamond"/>
        </w:rPr>
        <w:t>Kuriloff</w:t>
      </w:r>
      <w:proofErr w:type="spellEnd"/>
      <w:r>
        <w:rPr>
          <w:rFonts w:ascii="Garamond" w:hAnsi="Garamond"/>
        </w:rPr>
        <w:t xml:space="preserve">, P. (in preparation). </w:t>
      </w:r>
    </w:p>
    <w:p w14:paraId="40E2D144" w14:textId="1ED8BE8D" w:rsidR="002E589E" w:rsidRPr="00546EC2" w:rsidRDefault="002E589E" w:rsidP="002E589E">
      <w:pPr>
        <w:ind w:left="720"/>
        <w:rPr>
          <w:rFonts w:ascii="Garamond" w:hAnsi="Garamond"/>
          <w:i/>
          <w:iCs/>
        </w:rPr>
      </w:pPr>
      <w:r w:rsidRPr="00546EC2">
        <w:rPr>
          <w:rFonts w:ascii="Garamond" w:hAnsi="Garamond"/>
          <w:i/>
          <w:iCs/>
        </w:rPr>
        <w:t xml:space="preserve">Motivation for teaching in urban schools: A mixed methods approach. </w:t>
      </w:r>
    </w:p>
    <w:p w14:paraId="213FB95C" w14:textId="24B6CADA" w:rsidR="00546EC2" w:rsidRDefault="00546EC2" w:rsidP="00546EC2">
      <w:pPr>
        <w:rPr>
          <w:rFonts w:ascii="Garamond" w:hAnsi="Garamond"/>
          <w:i/>
        </w:rPr>
      </w:pPr>
    </w:p>
    <w:p w14:paraId="48114A00" w14:textId="733FB23D" w:rsidR="00546EC2" w:rsidRDefault="00546EC2" w:rsidP="00546EC2">
      <w:pPr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Gladstone, J., Morell, M., Yang, J. S., Faust, L., </w:t>
      </w:r>
      <w:r w:rsidRPr="00546EC2">
        <w:rPr>
          <w:rFonts w:ascii="Garamond" w:hAnsi="Garamond"/>
          <w:b/>
          <w:bCs/>
          <w:iCs/>
        </w:rPr>
        <w:t>Ponnock, A.,</w:t>
      </w:r>
      <w:r>
        <w:rPr>
          <w:rFonts w:ascii="Garamond" w:hAnsi="Garamond"/>
          <w:iCs/>
        </w:rPr>
        <w:t xml:space="preserve"> &amp; </w:t>
      </w:r>
      <w:proofErr w:type="spellStart"/>
      <w:r>
        <w:rPr>
          <w:rFonts w:ascii="Garamond" w:hAnsi="Garamond"/>
          <w:iCs/>
        </w:rPr>
        <w:t>Wigfield</w:t>
      </w:r>
      <w:proofErr w:type="spellEnd"/>
      <w:r>
        <w:rPr>
          <w:rFonts w:ascii="Garamond" w:hAnsi="Garamond"/>
          <w:iCs/>
        </w:rPr>
        <w:t xml:space="preserve">, A. (in preparation). </w:t>
      </w:r>
      <w:r>
        <w:rPr>
          <w:rFonts w:ascii="Garamond" w:hAnsi="Garamond"/>
          <w:i/>
        </w:rPr>
        <w:t xml:space="preserve">Grit, </w:t>
      </w:r>
    </w:p>
    <w:p w14:paraId="1390CB2A" w14:textId="60F8E90C" w:rsidR="00546EC2" w:rsidRDefault="00546EC2" w:rsidP="00546EC2">
      <w:pPr>
        <w:ind w:left="720"/>
        <w:rPr>
          <w:rFonts w:ascii="Garamond" w:hAnsi="Garamond"/>
          <w:i/>
        </w:rPr>
      </w:pPr>
      <w:r>
        <w:rPr>
          <w:rFonts w:ascii="Garamond" w:hAnsi="Garamond"/>
          <w:i/>
        </w:rPr>
        <w:t>self-regulation, and motivation: Examining measurement invariance and mean differences across gender and ethnicity.</w:t>
      </w:r>
    </w:p>
    <w:p w14:paraId="23E47BB4" w14:textId="77777777" w:rsidR="0071577B" w:rsidRPr="00321E2E" w:rsidRDefault="0071577B" w:rsidP="004C6A6B">
      <w:pPr>
        <w:rPr>
          <w:rFonts w:ascii="Garamond" w:hAnsi="Garamond"/>
          <w:b/>
        </w:rPr>
      </w:pPr>
    </w:p>
    <w:p w14:paraId="0F6A775E" w14:textId="77777777" w:rsidR="004C6A6B" w:rsidRPr="00321E2E" w:rsidRDefault="004C6A6B" w:rsidP="004C6A6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PRESENTATIONS</w:t>
      </w:r>
    </w:p>
    <w:p w14:paraId="027215DD" w14:textId="77777777" w:rsidR="004C6A6B" w:rsidRPr="00321E2E" w:rsidRDefault="004C6A6B" w:rsidP="004C6A6B">
      <w:pPr>
        <w:rPr>
          <w:rFonts w:ascii="Garamond" w:hAnsi="Garamond"/>
          <w:b/>
        </w:rPr>
      </w:pPr>
    </w:p>
    <w:p w14:paraId="6DBD620D" w14:textId="77777777" w:rsidR="004C6A6B" w:rsidRPr="00321E2E" w:rsidRDefault="004C6A6B" w:rsidP="004C6A6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Invited Presentations</w:t>
      </w:r>
    </w:p>
    <w:p w14:paraId="1567715B" w14:textId="77777777" w:rsidR="00427FD6" w:rsidRPr="00321E2E" w:rsidRDefault="00427FD6" w:rsidP="004C6A6B">
      <w:pPr>
        <w:rPr>
          <w:rFonts w:ascii="Garamond" w:hAnsi="Garamond"/>
          <w:b/>
        </w:rPr>
      </w:pPr>
    </w:p>
    <w:p w14:paraId="30716779" w14:textId="77777777" w:rsidR="00321E2E" w:rsidRDefault="00820DC3" w:rsidP="00321E2E">
      <w:pPr>
        <w:rPr>
          <w:rFonts w:ascii="Garamond" w:hAnsi="Garamond"/>
        </w:rPr>
      </w:pP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(2017, Sept.) </w:t>
      </w:r>
      <w:r w:rsidR="00321E2E">
        <w:rPr>
          <w:rFonts w:ascii="Garamond" w:hAnsi="Garamond"/>
          <w:i/>
        </w:rPr>
        <w:t>Science teachers’ epistemic cognition in instructional decision making</w:t>
      </w:r>
      <w:r w:rsidRPr="00321E2E">
        <w:rPr>
          <w:rFonts w:ascii="Garamond" w:hAnsi="Garamond"/>
          <w:i/>
        </w:rPr>
        <w:t>.</w:t>
      </w:r>
      <w:r w:rsidRPr="00321E2E">
        <w:rPr>
          <w:rFonts w:ascii="Garamond" w:hAnsi="Garamond"/>
        </w:rPr>
        <w:t xml:space="preserve"> Invited </w:t>
      </w:r>
    </w:p>
    <w:p w14:paraId="209EE32E" w14:textId="099B4F46" w:rsidR="00820DC3" w:rsidRPr="00321E2E" w:rsidRDefault="00820DC3" w:rsidP="00321E2E">
      <w:pPr>
        <w:ind w:left="720"/>
        <w:rPr>
          <w:rFonts w:ascii="Garamond" w:hAnsi="Garamond"/>
        </w:rPr>
      </w:pPr>
      <w:r w:rsidRPr="00321E2E">
        <w:rPr>
          <w:rFonts w:ascii="Garamond" w:hAnsi="Garamond"/>
        </w:rPr>
        <w:t>presentation to the Educational Psychology Colloquium, University of Maryland, College Park, MD.</w:t>
      </w:r>
    </w:p>
    <w:p w14:paraId="0A7E2E10" w14:textId="77777777" w:rsidR="00820DC3" w:rsidRPr="00321E2E" w:rsidRDefault="00820DC3" w:rsidP="004C6A6B">
      <w:pPr>
        <w:rPr>
          <w:rFonts w:ascii="Garamond" w:hAnsi="Garamond"/>
        </w:rPr>
      </w:pPr>
    </w:p>
    <w:p w14:paraId="3C74785D" w14:textId="77777777" w:rsidR="00F20B2C" w:rsidRPr="00321E2E" w:rsidRDefault="00427FD6" w:rsidP="004C6A6B">
      <w:pPr>
        <w:rPr>
          <w:rFonts w:ascii="Garamond" w:hAnsi="Garamond"/>
        </w:rPr>
      </w:pPr>
      <w:r w:rsidRPr="00321E2E">
        <w:rPr>
          <w:rFonts w:ascii="Garamond" w:hAnsi="Garamond"/>
        </w:rPr>
        <w:t xml:space="preserve">Jordan, W. J., </w:t>
      </w:r>
      <w:proofErr w:type="spellStart"/>
      <w:r w:rsidRPr="00321E2E">
        <w:rPr>
          <w:rFonts w:ascii="Garamond" w:hAnsi="Garamond"/>
        </w:rPr>
        <w:t>Kuriloff</w:t>
      </w:r>
      <w:proofErr w:type="spellEnd"/>
      <w:r w:rsidRPr="00321E2E">
        <w:rPr>
          <w:rFonts w:ascii="Garamond" w:hAnsi="Garamond"/>
        </w:rPr>
        <w:t xml:space="preserve">, P., </w:t>
      </w: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, &amp; Sutherland, D. (2016, Oct.) </w:t>
      </w:r>
      <w:r w:rsidR="00F20B2C" w:rsidRPr="00321E2E">
        <w:rPr>
          <w:rFonts w:ascii="Garamond" w:hAnsi="Garamond"/>
          <w:i/>
        </w:rPr>
        <w:t xml:space="preserve">Teacher preparation and quality. </w:t>
      </w:r>
    </w:p>
    <w:p w14:paraId="5B3A6C7D" w14:textId="77777777" w:rsidR="004C6A6B" w:rsidRPr="00321E2E" w:rsidRDefault="00427FD6" w:rsidP="00F20B2C">
      <w:pPr>
        <w:ind w:left="720"/>
        <w:rPr>
          <w:rFonts w:ascii="Garamond" w:hAnsi="Garamond"/>
        </w:rPr>
      </w:pPr>
      <w:r w:rsidRPr="00321E2E">
        <w:rPr>
          <w:rFonts w:ascii="Garamond" w:hAnsi="Garamond"/>
        </w:rPr>
        <w:t xml:space="preserve">Invited poster presented at the Regional </w:t>
      </w:r>
      <w:r w:rsidR="005B5409" w:rsidRPr="00321E2E">
        <w:rPr>
          <w:rFonts w:ascii="Garamond" w:hAnsi="Garamond"/>
        </w:rPr>
        <w:t xml:space="preserve">Educational Laboratory Mid-Atlantic Research, Policy, </w:t>
      </w:r>
      <w:r w:rsidR="00F20B2C" w:rsidRPr="00321E2E">
        <w:rPr>
          <w:rFonts w:ascii="Garamond" w:hAnsi="Garamond"/>
        </w:rPr>
        <w:t>and Practice Conference, Philadelphia, PA.</w:t>
      </w:r>
    </w:p>
    <w:p w14:paraId="2D0F3DEB" w14:textId="77777777" w:rsidR="00321E2E" w:rsidRDefault="00321E2E" w:rsidP="004C6A6B">
      <w:pPr>
        <w:rPr>
          <w:rFonts w:ascii="Garamond" w:hAnsi="Garamond"/>
          <w:b/>
        </w:rPr>
      </w:pPr>
    </w:p>
    <w:p w14:paraId="0103CC12" w14:textId="77777777" w:rsidR="00380A55" w:rsidRDefault="00321E2E" w:rsidP="00380A5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Ponnock, A. </w:t>
      </w:r>
      <w:r w:rsidR="008E59BF">
        <w:rPr>
          <w:rFonts w:ascii="Garamond" w:hAnsi="Garamond"/>
        </w:rPr>
        <w:t>(2015, April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>Epistemic cognition and disciplinary culture</w:t>
      </w:r>
      <w:r>
        <w:rPr>
          <w:rFonts w:ascii="Garamond" w:hAnsi="Garamond"/>
        </w:rPr>
        <w:t xml:space="preserve">. Invited presentation to the </w:t>
      </w:r>
      <w:r w:rsidR="00380A55">
        <w:rPr>
          <w:rFonts w:ascii="Garamond" w:hAnsi="Garamond"/>
        </w:rPr>
        <w:t xml:space="preserve">Science, </w:t>
      </w:r>
    </w:p>
    <w:p w14:paraId="6B60D60B" w14:textId="09B8926E" w:rsidR="00427FD6" w:rsidRPr="00321E2E" w:rsidRDefault="00380A55" w:rsidP="00380A55">
      <w:pPr>
        <w:ind w:firstLine="720"/>
        <w:rPr>
          <w:rFonts w:ascii="Garamond" w:hAnsi="Garamond"/>
        </w:rPr>
      </w:pPr>
      <w:r>
        <w:rPr>
          <w:rFonts w:ascii="Garamond" w:hAnsi="Garamond"/>
        </w:rPr>
        <w:t>Technology, Engineering, and Math Special Interest Group, Temple University.</w:t>
      </w:r>
    </w:p>
    <w:p w14:paraId="263CDA64" w14:textId="77777777" w:rsidR="00321E2E" w:rsidRPr="00321E2E" w:rsidRDefault="00321E2E" w:rsidP="004C6A6B">
      <w:pPr>
        <w:rPr>
          <w:rFonts w:ascii="Garamond" w:hAnsi="Garamond"/>
          <w:b/>
        </w:rPr>
      </w:pPr>
    </w:p>
    <w:p w14:paraId="7D004DA4" w14:textId="77777777" w:rsidR="00762E29" w:rsidRPr="00321E2E" w:rsidRDefault="004C6A6B" w:rsidP="004C6A6B">
      <w:pPr>
        <w:rPr>
          <w:rFonts w:ascii="Garamond" w:hAnsi="Garamond"/>
        </w:rPr>
      </w:pP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(2013, Nov.) </w:t>
      </w:r>
      <w:r w:rsidRPr="00321E2E">
        <w:rPr>
          <w:rFonts w:ascii="Garamond" w:hAnsi="Garamond"/>
          <w:i/>
        </w:rPr>
        <w:t>Conceptions of and motivation for teaching.</w:t>
      </w:r>
      <w:r w:rsidRPr="00321E2E">
        <w:rPr>
          <w:rFonts w:ascii="Garamond" w:hAnsi="Garamond"/>
        </w:rPr>
        <w:t xml:space="preserve"> Invited presentation to Graduate </w:t>
      </w:r>
    </w:p>
    <w:p w14:paraId="0FAF9148" w14:textId="77777777" w:rsidR="004C6A6B" w:rsidRPr="00321E2E" w:rsidRDefault="004C6A6B" w:rsidP="00762E29">
      <w:pPr>
        <w:ind w:firstLine="720"/>
        <w:rPr>
          <w:rFonts w:ascii="Garamond" w:hAnsi="Garamond"/>
        </w:rPr>
      </w:pPr>
      <w:r w:rsidRPr="00321E2E">
        <w:rPr>
          <w:rFonts w:ascii="Garamond" w:hAnsi="Garamond"/>
        </w:rPr>
        <w:t>Organization of the College of Education, Temple University, Philadelphia, PA.</w:t>
      </w:r>
    </w:p>
    <w:p w14:paraId="5D651EA4" w14:textId="77777777" w:rsidR="004C6A6B" w:rsidRPr="00321E2E" w:rsidRDefault="004C6A6B" w:rsidP="004C6A6B">
      <w:pPr>
        <w:rPr>
          <w:rFonts w:ascii="Garamond" w:hAnsi="Garamond"/>
        </w:rPr>
      </w:pPr>
    </w:p>
    <w:p w14:paraId="0B556F38" w14:textId="2E5C854C" w:rsidR="005820D5" w:rsidRDefault="004C6A6B" w:rsidP="004C6A6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Conference Presentations</w:t>
      </w:r>
    </w:p>
    <w:p w14:paraId="40391BAD" w14:textId="77777777" w:rsidR="00EF4653" w:rsidRDefault="00EF4653" w:rsidP="004C6A6B">
      <w:pPr>
        <w:rPr>
          <w:rFonts w:ascii="Garamond" w:hAnsi="Garamond"/>
          <w:b/>
        </w:rPr>
      </w:pPr>
    </w:p>
    <w:p w14:paraId="1FAC0A6E" w14:textId="77777777" w:rsidR="00627A4B" w:rsidRDefault="00627A4B" w:rsidP="004C6A6B">
      <w:pPr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Ponnock, A., </w:t>
      </w:r>
      <w:r>
        <w:rPr>
          <w:rFonts w:ascii="Garamond" w:hAnsi="Garamond"/>
        </w:rPr>
        <w:t xml:space="preserve">Morell, M., Gladstone, J. R., &amp; </w:t>
      </w:r>
      <w:proofErr w:type="spellStart"/>
      <w:r>
        <w:rPr>
          <w:rFonts w:ascii="Garamond" w:hAnsi="Garamond"/>
        </w:rPr>
        <w:t>Turci</w:t>
      </w:r>
      <w:proofErr w:type="spellEnd"/>
      <w:r>
        <w:rPr>
          <w:rFonts w:ascii="Garamond" w:hAnsi="Garamond"/>
        </w:rPr>
        <w:t xml:space="preserve">, L. (2019, Apr.). </w:t>
      </w:r>
      <w:r>
        <w:rPr>
          <w:rFonts w:ascii="Garamond" w:hAnsi="Garamond"/>
          <w:i/>
        </w:rPr>
        <w:t xml:space="preserve">Grit, self-regulation, and </w:t>
      </w:r>
    </w:p>
    <w:p w14:paraId="642EBE40" w14:textId="0FC08DA2" w:rsidR="00627A4B" w:rsidRDefault="00627A4B" w:rsidP="00627A4B">
      <w:pPr>
        <w:ind w:left="720"/>
        <w:rPr>
          <w:rFonts w:ascii="Garamond" w:hAnsi="Garamond"/>
        </w:rPr>
      </w:pPr>
      <w:r>
        <w:rPr>
          <w:rFonts w:ascii="Garamond" w:hAnsi="Garamond"/>
          <w:i/>
        </w:rPr>
        <w:t>conscientiousness: Relations among constructs and their roles in predicting achievement.</w:t>
      </w:r>
      <w:r>
        <w:rPr>
          <w:rFonts w:ascii="Garamond" w:hAnsi="Garamond"/>
        </w:rPr>
        <w:t xml:space="preserve"> Paper to be presented at the American Educational Research Association (AERA) Annual Meeting, Toronto, ON, Canada.</w:t>
      </w:r>
    </w:p>
    <w:p w14:paraId="5D3AC9F5" w14:textId="3362A5A7" w:rsidR="00627A4B" w:rsidRDefault="00627A4B" w:rsidP="00627A4B">
      <w:pPr>
        <w:rPr>
          <w:rFonts w:ascii="Garamond" w:hAnsi="Garamond"/>
        </w:rPr>
      </w:pPr>
    </w:p>
    <w:p w14:paraId="2D2E37B9" w14:textId="77777777" w:rsidR="00627A4B" w:rsidRDefault="00627A4B" w:rsidP="00627A4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Ponnock, A., </w:t>
      </w:r>
      <w:r>
        <w:rPr>
          <w:rFonts w:ascii="Garamond" w:hAnsi="Garamond"/>
        </w:rPr>
        <w:t xml:space="preserve">Hoffman, B. Y., Jordan, W. J., </w:t>
      </w:r>
      <w:proofErr w:type="spellStart"/>
      <w:r>
        <w:rPr>
          <w:rFonts w:ascii="Garamond" w:hAnsi="Garamond"/>
        </w:rPr>
        <w:t>Kuriloff</w:t>
      </w:r>
      <w:proofErr w:type="spellEnd"/>
      <w:r>
        <w:rPr>
          <w:rFonts w:ascii="Garamond" w:hAnsi="Garamond"/>
        </w:rPr>
        <w:t xml:space="preserve">, P. C., Sutherland, D. (2019, Apr.). Choice as a </w:t>
      </w:r>
    </w:p>
    <w:p w14:paraId="728BEE96" w14:textId="36859A72" w:rsidR="00627A4B" w:rsidRDefault="00627A4B" w:rsidP="00627A4B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predictor of motivation for teaching urban schools. In Gladstone, J. R., &amp; Scalise, N. (Chairs), </w:t>
      </w:r>
      <w:r>
        <w:rPr>
          <w:rFonts w:ascii="Garamond" w:hAnsi="Garamond"/>
          <w:i/>
        </w:rPr>
        <w:t>Teachers’ motivations and the classroom: Relations across diverse educational contexts.</w:t>
      </w:r>
      <w:r>
        <w:rPr>
          <w:rFonts w:ascii="Garamond" w:hAnsi="Garamond"/>
        </w:rPr>
        <w:t xml:space="preserve"> Symposium to be conducted at the American Educational Research Association (AERA) Annual Meeting, Toronto, ON, Canada.</w:t>
      </w:r>
    </w:p>
    <w:p w14:paraId="3E82D8B6" w14:textId="3CC09B07" w:rsidR="00476B0D" w:rsidRDefault="00476B0D" w:rsidP="00476B0D">
      <w:pPr>
        <w:rPr>
          <w:rFonts w:ascii="Garamond" w:hAnsi="Garamond"/>
        </w:rPr>
      </w:pPr>
    </w:p>
    <w:p w14:paraId="6B1F10BA" w14:textId="6876B2A8" w:rsidR="001F2939" w:rsidRDefault="00476B0D" w:rsidP="001F2939">
      <w:pPr>
        <w:rPr>
          <w:rFonts w:ascii="Garamond" w:hAnsi="Garamond"/>
        </w:rPr>
      </w:pPr>
      <w:r>
        <w:rPr>
          <w:rFonts w:ascii="Garamond" w:hAnsi="Garamond"/>
        </w:rPr>
        <w:t xml:space="preserve">Gladstone, J. R., Morell, M., Yang, J.S., </w:t>
      </w:r>
      <w:r w:rsidRPr="001F2939">
        <w:rPr>
          <w:rFonts w:ascii="Garamond" w:hAnsi="Garamond"/>
          <w:b/>
        </w:rPr>
        <w:t>Ponnock, A.</w:t>
      </w:r>
      <w:r w:rsidR="001F2939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Turci</w:t>
      </w:r>
      <w:proofErr w:type="spellEnd"/>
      <w:r>
        <w:rPr>
          <w:rFonts w:ascii="Garamond" w:hAnsi="Garamond"/>
        </w:rPr>
        <w:t xml:space="preserve"> (Faust), L., &amp; </w:t>
      </w:r>
      <w:proofErr w:type="spellStart"/>
      <w:r>
        <w:rPr>
          <w:rFonts w:ascii="Garamond" w:hAnsi="Garamond"/>
        </w:rPr>
        <w:t>Wigfield</w:t>
      </w:r>
      <w:proofErr w:type="spellEnd"/>
      <w:r>
        <w:rPr>
          <w:rFonts w:ascii="Garamond" w:hAnsi="Garamond"/>
        </w:rPr>
        <w:t>, A. (2019, Apr.)</w:t>
      </w:r>
      <w:r w:rsidR="001F293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44083E60" w14:textId="09751123" w:rsidR="00476B0D" w:rsidRPr="001F2939" w:rsidRDefault="00476B0D" w:rsidP="001F2939">
      <w:pPr>
        <w:ind w:left="720"/>
        <w:rPr>
          <w:rFonts w:ascii="Garamond" w:hAnsi="Garamond"/>
          <w:i/>
        </w:rPr>
      </w:pPr>
      <w:r>
        <w:rPr>
          <w:rFonts w:ascii="Garamond" w:hAnsi="Garamond"/>
          <w:i/>
        </w:rPr>
        <w:t>Grit, self-regulation, and motivation: Examining measurement invariance and mean differences across gender and ethnicity.</w:t>
      </w:r>
      <w:r w:rsidR="001F2939">
        <w:rPr>
          <w:rFonts w:ascii="Garamond" w:hAnsi="Garamond"/>
        </w:rPr>
        <w:t xml:space="preserve"> Paper accepted as part of a symposium to be presented at the American Education Research Association (AERA) Annual Meeting, Toronto, ON, Canada.</w:t>
      </w:r>
    </w:p>
    <w:p w14:paraId="69B62C3E" w14:textId="77777777" w:rsidR="001F2939" w:rsidRDefault="001F2939" w:rsidP="001F2939">
      <w:pPr>
        <w:rPr>
          <w:rFonts w:ascii="Garamond" w:hAnsi="Garamond"/>
        </w:rPr>
      </w:pPr>
    </w:p>
    <w:p w14:paraId="2C776232" w14:textId="20D36AD5" w:rsidR="001F2939" w:rsidRDefault="001F2939" w:rsidP="001F2939">
      <w:pPr>
        <w:rPr>
          <w:rFonts w:ascii="Garamond" w:hAnsi="Garamond"/>
        </w:rPr>
      </w:pPr>
      <w:r>
        <w:rPr>
          <w:rFonts w:ascii="Garamond" w:hAnsi="Garamond"/>
        </w:rPr>
        <w:t xml:space="preserve">Morell, M., Yang, J. S., Liu, Y., Gladstone, J. R., </w:t>
      </w:r>
      <w:r w:rsidRPr="001F2939">
        <w:rPr>
          <w:rFonts w:ascii="Garamond" w:hAnsi="Garamond"/>
          <w:b/>
        </w:rPr>
        <w:t>Ponnock, A.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Turci</w:t>
      </w:r>
      <w:proofErr w:type="spellEnd"/>
      <w:r>
        <w:rPr>
          <w:rFonts w:ascii="Garamond" w:hAnsi="Garamond"/>
        </w:rPr>
        <w:t xml:space="preserve"> (Faust), L., </w:t>
      </w:r>
      <w:proofErr w:type="spellStart"/>
      <w:r>
        <w:rPr>
          <w:rFonts w:ascii="Garamond" w:hAnsi="Garamond"/>
        </w:rPr>
        <w:t>Muenks</w:t>
      </w:r>
      <w:proofErr w:type="spellEnd"/>
      <w:r>
        <w:rPr>
          <w:rFonts w:ascii="Garamond" w:hAnsi="Garamond"/>
        </w:rPr>
        <w:t xml:space="preserve">, K., &amp; </w:t>
      </w:r>
    </w:p>
    <w:p w14:paraId="58A05079" w14:textId="39A64916" w:rsidR="002E589E" w:rsidRPr="001F2939" w:rsidRDefault="001F2939" w:rsidP="002E589E">
      <w:pPr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Wigfield</w:t>
      </w:r>
      <w:proofErr w:type="spellEnd"/>
      <w:r>
        <w:rPr>
          <w:rFonts w:ascii="Garamond" w:hAnsi="Garamond"/>
        </w:rPr>
        <w:t xml:space="preserve">, A. (2019, Apr.). </w:t>
      </w:r>
      <w:r>
        <w:rPr>
          <w:rFonts w:ascii="Garamond" w:hAnsi="Garamond"/>
          <w:i/>
        </w:rPr>
        <w:t>Validation of grit scales across multiple samples: Restricted recalibration and multiple group analysis.</w:t>
      </w:r>
      <w:r>
        <w:rPr>
          <w:rFonts w:ascii="Garamond" w:hAnsi="Garamond"/>
        </w:rPr>
        <w:t xml:space="preserve"> Paper accepted as part of a symposium to be presented at the American Educational Research Association (AERA) Annual Meeting, Toronto, ON, Canada.</w:t>
      </w:r>
    </w:p>
    <w:p w14:paraId="1E201545" w14:textId="77777777" w:rsidR="00EF4653" w:rsidRDefault="00EF4653" w:rsidP="00EF4653">
      <w:pPr>
        <w:rPr>
          <w:rFonts w:ascii="Garamond" w:hAnsi="Garamond"/>
        </w:rPr>
      </w:pPr>
    </w:p>
    <w:p w14:paraId="1883F388" w14:textId="68FBC777" w:rsidR="00EF4653" w:rsidRDefault="00EF4653" w:rsidP="00EF4653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Gladstone, J., Morell, M., Yang, J. S., </w:t>
      </w:r>
      <w:r w:rsidRPr="00EF4653">
        <w:rPr>
          <w:rFonts w:ascii="Garamond" w:hAnsi="Garamond"/>
          <w:b/>
        </w:rPr>
        <w:t>Ponnock, A.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Turci</w:t>
      </w:r>
      <w:proofErr w:type="spellEnd"/>
      <w:r>
        <w:rPr>
          <w:rFonts w:ascii="Garamond" w:hAnsi="Garamond"/>
        </w:rPr>
        <w:t xml:space="preserve">, L., </w:t>
      </w:r>
      <w:proofErr w:type="spellStart"/>
      <w:r>
        <w:rPr>
          <w:rFonts w:ascii="Garamond" w:hAnsi="Garamond"/>
        </w:rPr>
        <w:t>Wigfield</w:t>
      </w:r>
      <w:proofErr w:type="spellEnd"/>
      <w:r>
        <w:rPr>
          <w:rFonts w:ascii="Garamond" w:hAnsi="Garamond"/>
        </w:rPr>
        <w:t xml:space="preserve">, A. (2019, Mar.). </w:t>
      </w:r>
      <w:r>
        <w:rPr>
          <w:rFonts w:ascii="Garamond" w:hAnsi="Garamond"/>
          <w:i/>
        </w:rPr>
        <w:t xml:space="preserve">Grit-S, long-term </w:t>
      </w:r>
    </w:p>
    <w:p w14:paraId="19225BE3" w14:textId="7FD302E5" w:rsidR="00EF4653" w:rsidRDefault="00EF4653" w:rsidP="00EF4653">
      <w:pPr>
        <w:ind w:left="720"/>
        <w:rPr>
          <w:rFonts w:ascii="Garamond" w:hAnsi="Garamond"/>
        </w:rPr>
      </w:pPr>
      <w:r>
        <w:rPr>
          <w:rFonts w:ascii="Garamond" w:hAnsi="Garamond"/>
          <w:i/>
        </w:rPr>
        <w:t>grit and related constructs: Measurement invariance and mean differences across gender and ethnicity.</w:t>
      </w:r>
      <w:r>
        <w:rPr>
          <w:rFonts w:ascii="Garamond" w:hAnsi="Garamond"/>
        </w:rPr>
        <w:t xml:space="preserve"> Poster presented at the Society for Research in Child Development (SRCD) Biennial Meeting, Baltimore, MD.</w:t>
      </w:r>
    </w:p>
    <w:p w14:paraId="5640DC34" w14:textId="77777777" w:rsidR="007A2AC5" w:rsidRDefault="007A2AC5" w:rsidP="004C6A6B">
      <w:pPr>
        <w:rPr>
          <w:rFonts w:ascii="Garamond" w:hAnsi="Garamond"/>
          <w:b/>
        </w:rPr>
      </w:pPr>
    </w:p>
    <w:p w14:paraId="0C680C29" w14:textId="77777777" w:rsidR="006C39C6" w:rsidRDefault="006C39C6" w:rsidP="006C39C6">
      <w:pPr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</w:pPr>
      <w:r w:rsidRPr="006C39C6"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>Sutherland, D</w:t>
      </w:r>
      <w:r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>. &amp;</w:t>
      </w:r>
      <w:r w:rsidRPr="006C39C6"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 xml:space="preserve"> </w:t>
      </w:r>
      <w:r w:rsidRPr="006C39C6">
        <w:rPr>
          <w:rFonts w:ascii="Garamond" w:eastAsia="Times New Roman" w:hAnsi="Garamond" w:cs="Arial"/>
          <w:b/>
          <w:color w:val="222222"/>
          <w:shd w:val="clear" w:color="auto" w:fill="FFFFFF"/>
          <w:lang w:eastAsia="en-US"/>
        </w:rPr>
        <w:t>Ponnock, A.</w:t>
      </w:r>
      <w:r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 xml:space="preserve">, (2019, Feb.) </w:t>
      </w:r>
      <w:r w:rsidRPr="006C39C6"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  <w:t xml:space="preserve">Sustainable Teaching: A study of three urban teachers prepared at a </w:t>
      </w:r>
    </w:p>
    <w:p w14:paraId="2EBE2BB1" w14:textId="0EA745D5" w:rsidR="006C39C6" w:rsidRPr="006C39C6" w:rsidRDefault="006C39C6" w:rsidP="006C39C6">
      <w:pPr>
        <w:ind w:left="720"/>
        <w:rPr>
          <w:rFonts w:ascii="Garamond" w:eastAsia="Times New Roman" w:hAnsi="Garamond" w:cs="Times New Roman"/>
          <w:lang w:eastAsia="en-US"/>
        </w:rPr>
      </w:pPr>
      <w:r w:rsidRPr="006C39C6"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  <w:t>small liberal arts college focusing on social foundations.</w:t>
      </w:r>
      <w:r w:rsidRPr="006C39C6"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 xml:space="preserve"> Paper to be presented at Association of Teacher Educator’s An</w:t>
      </w:r>
      <w:r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>nual Conference,</w:t>
      </w:r>
      <w:r w:rsidRPr="006C39C6"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 xml:space="preserve"> Atlanta, </w:t>
      </w:r>
      <w:r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>GA</w:t>
      </w:r>
      <w:r w:rsidRPr="006C39C6"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>.</w:t>
      </w:r>
    </w:p>
    <w:p w14:paraId="2AFA0837" w14:textId="77777777" w:rsidR="006C39C6" w:rsidRDefault="006C39C6" w:rsidP="00EB5CDB">
      <w:pPr>
        <w:rPr>
          <w:rFonts w:ascii="Garamond" w:hAnsi="Garamond"/>
          <w:b/>
        </w:rPr>
      </w:pPr>
    </w:p>
    <w:p w14:paraId="7DF66C7E" w14:textId="46D1C8C4" w:rsidR="00EB5CDB" w:rsidRDefault="00EB5CDB" w:rsidP="00EB5CDB">
      <w:pPr>
        <w:rPr>
          <w:rFonts w:ascii="Garamond" w:hAnsi="Garamond"/>
        </w:rPr>
      </w:pPr>
      <w:r>
        <w:rPr>
          <w:rFonts w:ascii="Garamond" w:hAnsi="Garamond"/>
          <w:b/>
        </w:rPr>
        <w:t>Ponnock, A.</w:t>
      </w:r>
      <w:r w:rsidR="00241286">
        <w:rPr>
          <w:rFonts w:ascii="Garamond" w:hAnsi="Garamond"/>
          <w:b/>
        </w:rPr>
        <w:t xml:space="preserve"> </w:t>
      </w:r>
      <w:r w:rsidR="00241286">
        <w:rPr>
          <w:rFonts w:ascii="Garamond" w:hAnsi="Garamond"/>
        </w:rPr>
        <w:t>(2018, Aug.)</w:t>
      </w:r>
      <w:r w:rsidR="00241286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i/>
        </w:rPr>
        <w:t>Epistemic cognition in secondary science teachers’ instructional decision making.</w:t>
      </w:r>
      <w:r>
        <w:rPr>
          <w:rFonts w:ascii="Garamond" w:hAnsi="Garamond"/>
        </w:rPr>
        <w:t xml:space="preserve"> Paper </w:t>
      </w:r>
    </w:p>
    <w:p w14:paraId="021C27E3" w14:textId="1B8536D7" w:rsidR="00EB5CDB" w:rsidRPr="00321E2E" w:rsidRDefault="00EB5CDB" w:rsidP="00EB5CDB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presented at the </w:t>
      </w:r>
      <w:r w:rsidRPr="00321E2E">
        <w:rPr>
          <w:rFonts w:ascii="Garamond" w:hAnsi="Garamond"/>
        </w:rPr>
        <w:t xml:space="preserve">International Conference on Motivation (ICM) semi-annual conference, </w:t>
      </w:r>
      <w:r>
        <w:rPr>
          <w:rFonts w:ascii="Garamond" w:hAnsi="Garamond"/>
        </w:rPr>
        <w:t>Aarhus, Denmark.</w:t>
      </w:r>
    </w:p>
    <w:p w14:paraId="0D32D143" w14:textId="77777777" w:rsidR="00EB5CDB" w:rsidRDefault="00EB5CDB" w:rsidP="00EB5CDB">
      <w:pPr>
        <w:rPr>
          <w:rFonts w:ascii="Garamond" w:hAnsi="Garamond"/>
          <w:b/>
        </w:rPr>
      </w:pPr>
    </w:p>
    <w:p w14:paraId="7192A7BE" w14:textId="7F66D178" w:rsidR="00EB5CDB" w:rsidRDefault="00EB5CDB" w:rsidP="00EB5CDB">
      <w:pPr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</w:pPr>
      <w:r>
        <w:rPr>
          <w:rFonts w:ascii="Garamond" w:hAnsi="Garamond"/>
          <w:b/>
        </w:rPr>
        <w:t>Ponnock, A.</w:t>
      </w:r>
      <w:r>
        <w:rPr>
          <w:rFonts w:ascii="Garamond" w:hAnsi="Garamond"/>
        </w:rPr>
        <w:t xml:space="preserve">, Sutherland, D., Jordan, W. J., </w:t>
      </w:r>
      <w:proofErr w:type="spellStart"/>
      <w:r>
        <w:rPr>
          <w:rFonts w:ascii="Garamond" w:hAnsi="Garamond"/>
        </w:rPr>
        <w:t>Kuriloff</w:t>
      </w:r>
      <w:proofErr w:type="spellEnd"/>
      <w:r>
        <w:rPr>
          <w:rFonts w:ascii="Garamond" w:hAnsi="Garamond"/>
        </w:rPr>
        <w:t xml:space="preserve">, P., </w:t>
      </w:r>
      <w:r w:rsidR="006C39C6">
        <w:rPr>
          <w:rFonts w:ascii="Garamond" w:hAnsi="Garamond"/>
        </w:rPr>
        <w:t xml:space="preserve">&amp; </w:t>
      </w:r>
      <w:r>
        <w:rPr>
          <w:rFonts w:ascii="Garamond" w:hAnsi="Garamond"/>
        </w:rPr>
        <w:t xml:space="preserve">Hoffman, B. (2018, Aug.) </w:t>
      </w:r>
      <w:r w:rsidRPr="00E81679"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  <w:t xml:space="preserve">Motivation for </w:t>
      </w:r>
    </w:p>
    <w:p w14:paraId="223A21E5" w14:textId="79796139" w:rsidR="00EB5CDB" w:rsidRPr="00321E2E" w:rsidRDefault="00EB5CDB" w:rsidP="00EB5CDB">
      <w:pPr>
        <w:ind w:left="720"/>
        <w:rPr>
          <w:rFonts w:ascii="Garamond" w:hAnsi="Garamond"/>
        </w:rPr>
      </w:pPr>
      <w:r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  <w:t>teaching in urban s</w:t>
      </w:r>
      <w:r w:rsidRPr="00E81679"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  <w:t>chools in the United States</w:t>
      </w:r>
      <w:r>
        <w:rPr>
          <w:rFonts w:ascii="Garamond" w:eastAsia="Times New Roman" w:hAnsi="Garamond" w:cs="Arial"/>
          <w:i/>
          <w:color w:val="222222"/>
          <w:shd w:val="clear" w:color="auto" w:fill="FFFFFF"/>
          <w:lang w:eastAsia="en-US"/>
        </w:rPr>
        <w:t xml:space="preserve">. </w:t>
      </w:r>
      <w:r w:rsidR="008C6AE7"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 xml:space="preserve">Paper </w:t>
      </w:r>
      <w:r>
        <w:rPr>
          <w:rFonts w:ascii="Garamond" w:eastAsia="Times New Roman" w:hAnsi="Garamond" w:cs="Arial"/>
          <w:color w:val="222222"/>
          <w:shd w:val="clear" w:color="auto" w:fill="FFFFFF"/>
          <w:lang w:eastAsia="en-US"/>
        </w:rPr>
        <w:t xml:space="preserve">presented at the </w:t>
      </w:r>
      <w:r w:rsidRPr="00321E2E">
        <w:rPr>
          <w:rFonts w:ascii="Garamond" w:hAnsi="Garamond"/>
        </w:rPr>
        <w:t xml:space="preserve">International Conference on Motivation (ICM) </w:t>
      </w:r>
      <w:r>
        <w:rPr>
          <w:rFonts w:ascii="Garamond" w:hAnsi="Garamond"/>
        </w:rPr>
        <w:t>semi-annual conference, Aarhus, Denmark</w:t>
      </w:r>
      <w:r w:rsidRPr="00321E2E">
        <w:rPr>
          <w:rFonts w:ascii="Garamond" w:hAnsi="Garamond"/>
        </w:rPr>
        <w:t>.</w:t>
      </w:r>
    </w:p>
    <w:p w14:paraId="0572598A" w14:textId="77777777" w:rsidR="00EB5CDB" w:rsidRPr="00321E2E" w:rsidRDefault="00EB5CDB" w:rsidP="004C6A6B">
      <w:pPr>
        <w:rPr>
          <w:rFonts w:ascii="Garamond" w:hAnsi="Garamond"/>
          <w:b/>
        </w:rPr>
      </w:pPr>
    </w:p>
    <w:p w14:paraId="0ECE0124" w14:textId="77777777" w:rsidR="009A23B1" w:rsidRPr="00321E2E" w:rsidRDefault="007A2AC5" w:rsidP="009A23B1">
      <w:pPr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Emery, A. &amp; </w:t>
      </w:r>
      <w:r w:rsidRPr="00321E2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Ponnock, A</w:t>
      </w:r>
      <w:r w:rsidR="009A23B1" w:rsidRPr="00321E2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 xml:space="preserve"> </w:t>
      </w:r>
      <w:r w:rsidR="009A23B1"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(Chairs)</w:t>
      </w:r>
      <w:r w:rsidRPr="00321E2E">
        <w:rPr>
          <w:rFonts w:ascii="Garamond" w:eastAsia="Times New Roman" w:hAnsi="Garamond" w:cs="Times New Roman"/>
          <w:b/>
          <w:color w:val="222222"/>
          <w:shd w:val="clear" w:color="auto" w:fill="FFFFFF"/>
          <w:lang w:eastAsia="en-US"/>
        </w:rPr>
        <w:t>.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"Beyond thematic coding: Applications of qualitative methods </w:t>
      </w:r>
    </w:p>
    <w:p w14:paraId="114C8C50" w14:textId="7DDCF4B1" w:rsidR="007A2AC5" w:rsidRPr="00321E2E" w:rsidRDefault="007A2AC5" w:rsidP="009A23B1">
      <w:pPr>
        <w:ind w:left="720"/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</w:pP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to advance motivation studies."</w:t>
      </w:r>
      <w:r w:rsidR="006C00DB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(2018, April). Symposium 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presented at the annual meeting of the American Educational Research Association</w:t>
      </w:r>
      <w:r w:rsidR="00606BD3"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(AERA)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, New York</w:t>
      </w:r>
      <w:r w:rsidR="001067E0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 xml:space="preserve"> City, NY.</w:t>
      </w:r>
      <w:r w:rsidRPr="00321E2E">
        <w:rPr>
          <w:rFonts w:ascii="Garamond" w:eastAsia="Times New Roman" w:hAnsi="Garamond" w:cs="Times New Roman"/>
          <w:color w:val="222222"/>
          <w:shd w:val="clear" w:color="auto" w:fill="FFFFFF"/>
          <w:lang w:eastAsia="en-US"/>
        </w:rPr>
        <w:t> </w:t>
      </w:r>
    </w:p>
    <w:p w14:paraId="54DFA6C2" w14:textId="77777777" w:rsidR="007A2AC5" w:rsidRPr="00321E2E" w:rsidRDefault="007A2AC5" w:rsidP="0091451C">
      <w:pPr>
        <w:rPr>
          <w:rFonts w:ascii="Garamond" w:hAnsi="Garamond"/>
        </w:rPr>
      </w:pPr>
    </w:p>
    <w:p w14:paraId="5E498052" w14:textId="77777777" w:rsidR="0091451C" w:rsidRPr="00321E2E" w:rsidRDefault="0091451C" w:rsidP="0091451C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t xml:space="preserve">Ponnock, A., </w:t>
      </w:r>
      <w:r w:rsidRPr="00321E2E">
        <w:rPr>
          <w:rFonts w:ascii="Garamond" w:hAnsi="Garamond"/>
        </w:rPr>
        <w:t xml:space="preserve">&amp; </w:t>
      </w:r>
      <w:proofErr w:type="spellStart"/>
      <w:r w:rsidRPr="00321E2E">
        <w:rPr>
          <w:rFonts w:ascii="Garamond" w:hAnsi="Garamond"/>
        </w:rPr>
        <w:t>Torsney</w:t>
      </w:r>
      <w:proofErr w:type="spellEnd"/>
      <w:r w:rsidRPr="00321E2E">
        <w:rPr>
          <w:rFonts w:ascii="Garamond" w:hAnsi="Garamond"/>
        </w:rPr>
        <w:t xml:space="preserve">, B. M. (2017, Aug.) </w:t>
      </w:r>
      <w:r w:rsidRPr="00321E2E">
        <w:rPr>
          <w:rFonts w:ascii="Garamond" w:hAnsi="Garamond"/>
          <w:i/>
        </w:rPr>
        <w:t xml:space="preserve">Role of values in pre-service teachers’ intentions for professional </w:t>
      </w:r>
    </w:p>
    <w:p w14:paraId="44CCAFEB" w14:textId="5AD8D002" w:rsidR="0091451C" w:rsidRPr="00321E2E" w:rsidRDefault="0091451C" w:rsidP="0091451C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>engagement.</w:t>
      </w:r>
      <w:r w:rsidR="008B56D2">
        <w:rPr>
          <w:rFonts w:ascii="Garamond" w:hAnsi="Garamond"/>
        </w:rPr>
        <w:t xml:space="preserve"> Poster </w:t>
      </w:r>
      <w:r w:rsidRPr="00321E2E">
        <w:rPr>
          <w:rFonts w:ascii="Garamond" w:hAnsi="Garamond"/>
        </w:rPr>
        <w:t>presented at the American Psychological Association (APA) Annual Meeting, Washington, DC.</w:t>
      </w:r>
    </w:p>
    <w:p w14:paraId="7B8593F3" w14:textId="77777777" w:rsidR="0091451C" w:rsidRPr="00321E2E" w:rsidRDefault="0091451C" w:rsidP="0091451C">
      <w:pPr>
        <w:rPr>
          <w:rFonts w:ascii="Garamond" w:hAnsi="Garamond"/>
        </w:rPr>
      </w:pPr>
    </w:p>
    <w:p w14:paraId="4E89B95A" w14:textId="77777777" w:rsidR="0091451C" w:rsidRPr="00321E2E" w:rsidRDefault="0091451C" w:rsidP="0091451C">
      <w:pPr>
        <w:rPr>
          <w:rFonts w:ascii="Garamond" w:hAnsi="Garamond"/>
        </w:rPr>
      </w:pPr>
      <w:proofErr w:type="spellStart"/>
      <w:r w:rsidRPr="00321E2E">
        <w:rPr>
          <w:rFonts w:ascii="Garamond" w:hAnsi="Garamond"/>
        </w:rPr>
        <w:t>Torsney</w:t>
      </w:r>
      <w:proofErr w:type="spellEnd"/>
      <w:r w:rsidRPr="00321E2E">
        <w:rPr>
          <w:rFonts w:ascii="Garamond" w:hAnsi="Garamond"/>
        </w:rPr>
        <w:t xml:space="preserve">, B. M., &amp; </w:t>
      </w: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(2017, Aug.) </w:t>
      </w:r>
      <w:r w:rsidRPr="00321E2E">
        <w:rPr>
          <w:rFonts w:ascii="Garamond" w:hAnsi="Garamond"/>
          <w:i/>
        </w:rPr>
        <w:t>Motivational differences during a teacher’s preparation and career.</w:t>
      </w:r>
      <w:r w:rsidRPr="00321E2E">
        <w:rPr>
          <w:rFonts w:ascii="Garamond" w:hAnsi="Garamond"/>
        </w:rPr>
        <w:t xml:space="preserve"> </w:t>
      </w:r>
    </w:p>
    <w:p w14:paraId="14989714" w14:textId="51A159DA" w:rsidR="0091451C" w:rsidRPr="00321E2E" w:rsidRDefault="008B56D2" w:rsidP="0091451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Poster </w:t>
      </w:r>
      <w:r w:rsidR="0091451C" w:rsidRPr="00321E2E">
        <w:rPr>
          <w:rFonts w:ascii="Garamond" w:hAnsi="Garamond"/>
        </w:rPr>
        <w:t>presented at the American Psychological Association (APA) Annual Meeting, Washington, DC.</w:t>
      </w:r>
    </w:p>
    <w:p w14:paraId="3CE88487" w14:textId="77777777" w:rsidR="0091451C" w:rsidRPr="00321E2E" w:rsidRDefault="0091451C" w:rsidP="0091451C">
      <w:pPr>
        <w:ind w:left="720"/>
        <w:rPr>
          <w:rFonts w:ascii="Garamond" w:hAnsi="Garamond"/>
        </w:rPr>
      </w:pPr>
    </w:p>
    <w:p w14:paraId="3F30F39A" w14:textId="77777777" w:rsidR="0091451C" w:rsidRPr="00321E2E" w:rsidRDefault="0091451C" w:rsidP="0091451C">
      <w:pPr>
        <w:rPr>
          <w:rFonts w:ascii="Garamond" w:hAnsi="Garamond"/>
          <w:i/>
        </w:rPr>
      </w:pPr>
      <w:proofErr w:type="spellStart"/>
      <w:r w:rsidRPr="00321E2E">
        <w:rPr>
          <w:rFonts w:ascii="Garamond" w:hAnsi="Garamond"/>
        </w:rPr>
        <w:t>Torsney</w:t>
      </w:r>
      <w:proofErr w:type="spellEnd"/>
      <w:r w:rsidRPr="00321E2E">
        <w:rPr>
          <w:rFonts w:ascii="Garamond" w:hAnsi="Garamond"/>
        </w:rPr>
        <w:t xml:space="preserve">, B., Lombardi, D., </w:t>
      </w: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(2017, Apr.) </w:t>
      </w:r>
      <w:r w:rsidRPr="00321E2E">
        <w:rPr>
          <w:rFonts w:ascii="Garamond" w:hAnsi="Garamond"/>
          <w:i/>
        </w:rPr>
        <w:t xml:space="preserve">Changes in pre-service teachers’ motivation throughout a </w:t>
      </w:r>
    </w:p>
    <w:p w14:paraId="53FE3C80" w14:textId="435142F0" w:rsidR="0091451C" w:rsidRPr="00321E2E" w:rsidRDefault="0091451C" w:rsidP="0091451C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>teacher preparation program</w:t>
      </w:r>
      <w:r w:rsidR="008B56D2">
        <w:rPr>
          <w:rFonts w:ascii="Garamond" w:hAnsi="Garamond"/>
        </w:rPr>
        <w:t>. Poster</w:t>
      </w:r>
      <w:r w:rsidRPr="00321E2E">
        <w:rPr>
          <w:rFonts w:ascii="Garamond" w:hAnsi="Garamond"/>
        </w:rPr>
        <w:t xml:space="preserve"> presented at the American Educational Research Association (AERA) Annual Meeting, San Antonio, TX.</w:t>
      </w:r>
      <w:r w:rsidR="00554EDE" w:rsidRPr="00321E2E">
        <w:rPr>
          <w:rFonts w:ascii="Garamond" w:hAnsi="Garamond"/>
        </w:rPr>
        <w:t xml:space="preserve"> </w:t>
      </w:r>
    </w:p>
    <w:p w14:paraId="5B63E75F" w14:textId="77777777" w:rsidR="0091451C" w:rsidRPr="00321E2E" w:rsidRDefault="0091451C" w:rsidP="004C6A6B">
      <w:pPr>
        <w:rPr>
          <w:rFonts w:ascii="Garamond" w:hAnsi="Garamond"/>
        </w:rPr>
      </w:pPr>
    </w:p>
    <w:p w14:paraId="22AFFE6E" w14:textId="77777777" w:rsidR="00F935F1" w:rsidRPr="00321E2E" w:rsidRDefault="005820D5" w:rsidP="004C6A6B">
      <w:pPr>
        <w:rPr>
          <w:rFonts w:ascii="Garamond" w:hAnsi="Garamond"/>
          <w:i/>
        </w:rPr>
      </w:pPr>
      <w:r w:rsidRPr="00321E2E">
        <w:rPr>
          <w:rFonts w:ascii="Garamond" w:hAnsi="Garamond"/>
        </w:rPr>
        <w:t xml:space="preserve">Jordan, W. J., </w:t>
      </w:r>
      <w:proofErr w:type="spellStart"/>
      <w:r w:rsidRPr="00321E2E">
        <w:rPr>
          <w:rFonts w:ascii="Garamond" w:hAnsi="Garamond"/>
        </w:rPr>
        <w:t>Kuriloff</w:t>
      </w:r>
      <w:proofErr w:type="spellEnd"/>
      <w:r w:rsidRPr="00321E2E">
        <w:rPr>
          <w:rFonts w:ascii="Garamond" w:hAnsi="Garamond"/>
        </w:rPr>
        <w:t xml:space="preserve">, P., Sutherland, D., </w:t>
      </w: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(2017, Feb.) </w:t>
      </w:r>
      <w:r w:rsidR="000217C7" w:rsidRPr="00321E2E">
        <w:rPr>
          <w:rFonts w:ascii="Garamond" w:hAnsi="Garamond"/>
          <w:i/>
        </w:rPr>
        <w:t xml:space="preserve">Can anyone be prepared to teach? What </w:t>
      </w:r>
    </w:p>
    <w:p w14:paraId="54C09069" w14:textId="4B6844B2" w:rsidR="00AA720D" w:rsidRPr="00321E2E" w:rsidRDefault="000217C7" w:rsidP="00F935F1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>it takes to survive the early years of teaching in under-resourced, high needs urban schools.</w:t>
      </w:r>
      <w:r w:rsidR="008B56D2">
        <w:rPr>
          <w:rFonts w:ascii="Garamond" w:hAnsi="Garamond"/>
        </w:rPr>
        <w:t xml:space="preserve"> Paper</w:t>
      </w:r>
      <w:r w:rsidRPr="00321E2E">
        <w:rPr>
          <w:rFonts w:ascii="Garamond" w:hAnsi="Garamond"/>
        </w:rPr>
        <w:t xml:space="preserve"> presented at the </w:t>
      </w:r>
      <w:r w:rsidR="00F935F1" w:rsidRPr="00321E2E">
        <w:rPr>
          <w:rFonts w:ascii="Garamond" w:hAnsi="Garamond"/>
        </w:rPr>
        <w:t>Annual Ethnography in Education Research Forum, Philadelphia, PA.</w:t>
      </w:r>
    </w:p>
    <w:p w14:paraId="7A70ECCC" w14:textId="77777777" w:rsidR="007D2C40" w:rsidRPr="00321E2E" w:rsidRDefault="007D2C40" w:rsidP="007D2C40">
      <w:pPr>
        <w:rPr>
          <w:rFonts w:ascii="Garamond" w:hAnsi="Garamond"/>
          <w:b/>
        </w:rPr>
      </w:pPr>
    </w:p>
    <w:p w14:paraId="59395A73" w14:textId="77777777" w:rsidR="007D2C40" w:rsidRPr="00321E2E" w:rsidRDefault="007D2C40" w:rsidP="007D2C40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t>Ponnock, A.,</w:t>
      </w:r>
      <w:r w:rsidRPr="00321E2E">
        <w:rPr>
          <w:rFonts w:ascii="Garamond" w:hAnsi="Garamond"/>
        </w:rPr>
        <w:t xml:space="preserve"> </w:t>
      </w:r>
      <w:proofErr w:type="spellStart"/>
      <w:r w:rsidRPr="00321E2E">
        <w:rPr>
          <w:rFonts w:ascii="Garamond" w:hAnsi="Garamond"/>
        </w:rPr>
        <w:t>Torsney</w:t>
      </w:r>
      <w:proofErr w:type="spellEnd"/>
      <w:r w:rsidRPr="00321E2E">
        <w:rPr>
          <w:rFonts w:ascii="Garamond" w:hAnsi="Garamond"/>
        </w:rPr>
        <w:t xml:space="preserve">, B. M., &amp; </w:t>
      </w:r>
      <w:proofErr w:type="spellStart"/>
      <w:r w:rsidRPr="00321E2E">
        <w:rPr>
          <w:rFonts w:ascii="Garamond" w:hAnsi="Garamond"/>
        </w:rPr>
        <w:t>Ducette</w:t>
      </w:r>
      <w:proofErr w:type="spellEnd"/>
      <w:r w:rsidRPr="00321E2E">
        <w:rPr>
          <w:rFonts w:ascii="Garamond" w:hAnsi="Garamond"/>
        </w:rPr>
        <w:t xml:space="preserve">, J. (2016, Aug.) </w:t>
      </w:r>
      <w:r w:rsidRPr="00321E2E">
        <w:rPr>
          <w:rFonts w:ascii="Garamond" w:hAnsi="Garamond"/>
          <w:i/>
        </w:rPr>
        <w:t xml:space="preserve">Role of social utility, personal utility, and epistemic </w:t>
      </w:r>
    </w:p>
    <w:p w14:paraId="084FCFDD" w14:textId="77777777" w:rsidR="007D2C40" w:rsidRPr="00321E2E" w:rsidRDefault="007D2C40" w:rsidP="007D2C40">
      <w:pPr>
        <w:ind w:left="720"/>
        <w:rPr>
          <w:rFonts w:ascii="Garamond" w:hAnsi="Garamond"/>
          <w:i/>
        </w:rPr>
      </w:pPr>
      <w:r w:rsidRPr="00321E2E">
        <w:rPr>
          <w:rFonts w:ascii="Garamond" w:hAnsi="Garamond"/>
          <w:i/>
        </w:rPr>
        <w:t>value in intention to persist in teaching.</w:t>
      </w:r>
      <w:r w:rsidRPr="00321E2E">
        <w:rPr>
          <w:rFonts w:ascii="Garamond" w:hAnsi="Garamond"/>
        </w:rPr>
        <w:t xml:space="preserve"> Poster presented at the American Psychological Association (APA) Annual Meeting, Denver, CO.</w:t>
      </w:r>
    </w:p>
    <w:p w14:paraId="78E5FBD7" w14:textId="77777777" w:rsidR="00F62743" w:rsidRPr="00321E2E" w:rsidRDefault="00F62743" w:rsidP="00F62743">
      <w:pPr>
        <w:rPr>
          <w:rFonts w:ascii="Garamond" w:hAnsi="Garamond"/>
        </w:rPr>
      </w:pPr>
    </w:p>
    <w:p w14:paraId="33AD75D8" w14:textId="77777777" w:rsidR="000D0415" w:rsidRPr="00321E2E" w:rsidRDefault="000D0415" w:rsidP="000D0415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t>Ponnock, A.,</w:t>
      </w:r>
      <w:r w:rsidRPr="00321E2E">
        <w:rPr>
          <w:rFonts w:ascii="Garamond" w:hAnsi="Garamond"/>
        </w:rPr>
        <w:t xml:space="preserve"> St. Pierre, M., &amp; </w:t>
      </w:r>
      <w:proofErr w:type="spellStart"/>
      <w:r w:rsidRPr="00321E2E">
        <w:rPr>
          <w:rFonts w:ascii="Garamond" w:hAnsi="Garamond"/>
        </w:rPr>
        <w:t>Mansbach</w:t>
      </w:r>
      <w:proofErr w:type="spellEnd"/>
      <w:r w:rsidRPr="00321E2E">
        <w:rPr>
          <w:rFonts w:ascii="Garamond" w:hAnsi="Garamond"/>
        </w:rPr>
        <w:t xml:space="preserve">, J. (2016, Aug.) </w:t>
      </w:r>
      <w:r w:rsidRPr="00321E2E">
        <w:rPr>
          <w:rFonts w:ascii="Garamond" w:hAnsi="Garamond"/>
          <w:i/>
        </w:rPr>
        <w:t xml:space="preserve">Faculty motivation and teacher professional </w:t>
      </w:r>
    </w:p>
    <w:p w14:paraId="208EA022" w14:textId="77777777" w:rsidR="000D0415" w:rsidRPr="00321E2E" w:rsidRDefault="000D0415" w:rsidP="000D0415">
      <w:pPr>
        <w:ind w:left="720"/>
        <w:rPr>
          <w:rFonts w:ascii="Garamond" w:hAnsi="Garamond"/>
          <w:i/>
        </w:rPr>
      </w:pPr>
      <w:r w:rsidRPr="00321E2E">
        <w:rPr>
          <w:rFonts w:ascii="Garamond" w:hAnsi="Garamond"/>
          <w:i/>
        </w:rPr>
        <w:t>development in research universities.</w:t>
      </w:r>
      <w:r w:rsidRPr="00321E2E">
        <w:rPr>
          <w:rFonts w:ascii="Garamond" w:hAnsi="Garamond"/>
        </w:rPr>
        <w:t xml:space="preserve"> Poster presented at the American Psychological Association (APA) Annual Meeting, Denver, CO.</w:t>
      </w:r>
    </w:p>
    <w:p w14:paraId="553963A3" w14:textId="77777777" w:rsidR="000D0415" w:rsidRDefault="000D0415" w:rsidP="00612EF3">
      <w:pPr>
        <w:rPr>
          <w:rFonts w:ascii="Garamond" w:hAnsi="Garamond"/>
        </w:rPr>
      </w:pPr>
    </w:p>
    <w:p w14:paraId="29FB6DE7" w14:textId="1AA208D4" w:rsidR="00612EF3" w:rsidRPr="00321E2E" w:rsidRDefault="00A77EBE" w:rsidP="00612EF3">
      <w:pPr>
        <w:rPr>
          <w:rFonts w:ascii="Garamond" w:hAnsi="Garamond"/>
          <w:i/>
        </w:rPr>
      </w:pPr>
      <w:proofErr w:type="spellStart"/>
      <w:r w:rsidRPr="00321E2E">
        <w:rPr>
          <w:rFonts w:ascii="Garamond" w:hAnsi="Garamond"/>
        </w:rPr>
        <w:t>Torsney</w:t>
      </w:r>
      <w:proofErr w:type="spellEnd"/>
      <w:r w:rsidRPr="00321E2E">
        <w:rPr>
          <w:rFonts w:ascii="Garamond" w:hAnsi="Garamond"/>
        </w:rPr>
        <w:t>, B.,</w:t>
      </w:r>
      <w:r w:rsidR="00F62743" w:rsidRPr="00321E2E">
        <w:rPr>
          <w:rFonts w:ascii="Garamond" w:hAnsi="Garamond"/>
        </w:rPr>
        <w:t xml:space="preserve"> </w:t>
      </w:r>
      <w:r w:rsidR="00F62743"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  <w:b/>
        </w:rPr>
        <w:t>,</w:t>
      </w:r>
      <w:r w:rsidRPr="00321E2E">
        <w:rPr>
          <w:rFonts w:ascii="Garamond" w:hAnsi="Garamond"/>
        </w:rPr>
        <w:t xml:space="preserve"> &amp; Lombardi, D.</w:t>
      </w:r>
      <w:r w:rsidR="00F62743" w:rsidRPr="00321E2E">
        <w:rPr>
          <w:rFonts w:ascii="Garamond" w:hAnsi="Garamond"/>
        </w:rPr>
        <w:t xml:space="preserve"> (2016, Aug.) </w:t>
      </w:r>
      <w:r w:rsidRPr="00321E2E">
        <w:rPr>
          <w:rFonts w:ascii="Garamond" w:hAnsi="Garamond"/>
          <w:i/>
        </w:rPr>
        <w:t xml:space="preserve">The role of and relationship between epistemic, </w:t>
      </w:r>
    </w:p>
    <w:p w14:paraId="2DB40811" w14:textId="77777777" w:rsidR="00F62743" w:rsidRPr="00321E2E" w:rsidRDefault="00A77EBE" w:rsidP="00612EF3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>social utility, and personal utility values in pre-service teachers’ decision to enter the teaching profession.</w:t>
      </w:r>
      <w:r w:rsidR="005126A1" w:rsidRPr="00321E2E">
        <w:rPr>
          <w:rFonts w:ascii="Garamond" w:hAnsi="Garamond"/>
        </w:rPr>
        <w:t xml:space="preserve"> Poster </w:t>
      </w:r>
      <w:r w:rsidRPr="00321E2E">
        <w:rPr>
          <w:rFonts w:ascii="Garamond" w:hAnsi="Garamond"/>
        </w:rPr>
        <w:t>presented at the International Conference on Motivation (ICM), Thessaloniki, Greece.</w:t>
      </w:r>
    </w:p>
    <w:p w14:paraId="0B75543A" w14:textId="77777777" w:rsidR="005D0D22" w:rsidRPr="00321E2E" w:rsidRDefault="005D0D22" w:rsidP="00C25212">
      <w:pPr>
        <w:rPr>
          <w:rFonts w:ascii="Garamond" w:hAnsi="Garamond"/>
        </w:rPr>
      </w:pPr>
    </w:p>
    <w:p w14:paraId="2F2CE939" w14:textId="77777777" w:rsidR="005D0D22" w:rsidRPr="00321E2E" w:rsidRDefault="005D0D22" w:rsidP="005D0D22">
      <w:pPr>
        <w:rPr>
          <w:rFonts w:ascii="Garamond" w:hAnsi="Garamond"/>
        </w:rPr>
      </w:pPr>
      <w:r w:rsidRPr="00321E2E">
        <w:rPr>
          <w:rFonts w:ascii="Garamond" w:hAnsi="Garamond"/>
          <w:b/>
        </w:rPr>
        <w:t>Ponnock, A.,</w:t>
      </w:r>
      <w:r w:rsidRPr="00321E2E">
        <w:rPr>
          <w:rFonts w:ascii="Garamond" w:hAnsi="Garamond"/>
        </w:rPr>
        <w:t xml:space="preserve"> St. Pierre, M., &amp; </w:t>
      </w:r>
      <w:proofErr w:type="spellStart"/>
      <w:r w:rsidRPr="00321E2E">
        <w:rPr>
          <w:rFonts w:ascii="Garamond" w:hAnsi="Garamond"/>
        </w:rPr>
        <w:t>Mansbach</w:t>
      </w:r>
      <w:proofErr w:type="spellEnd"/>
      <w:r w:rsidRPr="00321E2E">
        <w:rPr>
          <w:rFonts w:ascii="Garamond" w:hAnsi="Garamond"/>
        </w:rPr>
        <w:t xml:space="preserve">, J. (2016, Apr.) Faculty identity and teacher professional </w:t>
      </w:r>
    </w:p>
    <w:p w14:paraId="68FBF35D" w14:textId="77777777" w:rsidR="005D0D22" w:rsidRPr="00321E2E" w:rsidRDefault="005D0D22" w:rsidP="005D0D22">
      <w:pPr>
        <w:ind w:left="720"/>
        <w:rPr>
          <w:rFonts w:ascii="Garamond" w:hAnsi="Garamond"/>
        </w:rPr>
      </w:pPr>
      <w:r w:rsidRPr="00321E2E">
        <w:rPr>
          <w:rFonts w:ascii="Garamond" w:hAnsi="Garamond"/>
        </w:rPr>
        <w:t xml:space="preserve">development among college research professors. In Kaplan, A. &amp; Gardner, J. (Chairs), </w:t>
      </w:r>
      <w:r w:rsidRPr="00321E2E">
        <w:rPr>
          <w:rFonts w:ascii="Garamond" w:hAnsi="Garamond"/>
          <w:i/>
        </w:rPr>
        <w:t>Teacher identity and motivation: Concepts, research designs, and empirical examples.</w:t>
      </w:r>
      <w:r w:rsidR="00187A59" w:rsidRPr="00321E2E">
        <w:rPr>
          <w:rFonts w:ascii="Garamond" w:hAnsi="Garamond"/>
        </w:rPr>
        <w:t xml:space="preserve"> Symposium </w:t>
      </w:r>
      <w:r w:rsidRPr="00321E2E">
        <w:rPr>
          <w:rFonts w:ascii="Garamond" w:hAnsi="Garamond"/>
        </w:rPr>
        <w:t>conducted at the American Educational Research Association (AERA) Annual Meeting, Washington, DC.</w:t>
      </w:r>
    </w:p>
    <w:p w14:paraId="24B437D0" w14:textId="77777777" w:rsidR="004B1E03" w:rsidRPr="00321E2E" w:rsidRDefault="004B1E03" w:rsidP="004B1E03">
      <w:pPr>
        <w:rPr>
          <w:rFonts w:ascii="Garamond" w:hAnsi="Garamond"/>
        </w:rPr>
      </w:pPr>
    </w:p>
    <w:p w14:paraId="30CDF829" w14:textId="77777777" w:rsidR="000A637D" w:rsidRPr="00321E2E" w:rsidRDefault="004B1E03" w:rsidP="004B1E03">
      <w:pPr>
        <w:rPr>
          <w:rFonts w:ascii="Garamond" w:hAnsi="Garamond"/>
          <w:i/>
        </w:rPr>
      </w:pPr>
      <w:proofErr w:type="spellStart"/>
      <w:r w:rsidRPr="00321E2E">
        <w:rPr>
          <w:rFonts w:ascii="Garamond" w:hAnsi="Garamond"/>
        </w:rPr>
        <w:t>Torsney</w:t>
      </w:r>
      <w:proofErr w:type="spellEnd"/>
      <w:r w:rsidRPr="00321E2E">
        <w:rPr>
          <w:rFonts w:ascii="Garamond" w:hAnsi="Garamond"/>
        </w:rPr>
        <w:t xml:space="preserve">, B., Lombardi, D., &amp; </w:t>
      </w:r>
      <w:r w:rsidRPr="00321E2E">
        <w:rPr>
          <w:rFonts w:ascii="Garamond" w:hAnsi="Garamond"/>
          <w:b/>
        </w:rPr>
        <w:t>Ponnock, A</w:t>
      </w:r>
      <w:r w:rsidRPr="00321E2E">
        <w:rPr>
          <w:rFonts w:ascii="Garamond" w:hAnsi="Garamond"/>
        </w:rPr>
        <w:t xml:space="preserve">. (2016, Apr.) </w:t>
      </w:r>
      <w:r w:rsidR="00A50A4B" w:rsidRPr="00321E2E">
        <w:rPr>
          <w:rFonts w:ascii="Garamond" w:hAnsi="Garamond"/>
          <w:i/>
        </w:rPr>
        <w:t xml:space="preserve">The motivational characteristics of teachers: </w:t>
      </w:r>
    </w:p>
    <w:p w14:paraId="68B60F50" w14:textId="77777777" w:rsidR="004B1E03" w:rsidRPr="00321E2E" w:rsidRDefault="00A50A4B" w:rsidP="000A637D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>Determining the values that influence pre-service teachers’ decision to teach.</w:t>
      </w:r>
      <w:r w:rsidRPr="00321E2E">
        <w:rPr>
          <w:rFonts w:ascii="Garamond" w:hAnsi="Garamond"/>
        </w:rPr>
        <w:t xml:space="preserve"> </w:t>
      </w:r>
      <w:r w:rsidR="00D84BFB" w:rsidRPr="00321E2E">
        <w:rPr>
          <w:rFonts w:ascii="Garamond" w:hAnsi="Garamond"/>
        </w:rPr>
        <w:t xml:space="preserve">Roundtable presentation </w:t>
      </w:r>
      <w:r w:rsidR="000A637D" w:rsidRPr="00321E2E">
        <w:rPr>
          <w:rFonts w:ascii="Garamond" w:hAnsi="Garamond"/>
        </w:rPr>
        <w:t>at the National Consortium for Instruction and Cognition (NCIC) Annual Meeting, Washington, DC.</w:t>
      </w:r>
    </w:p>
    <w:p w14:paraId="2B7668C6" w14:textId="77777777" w:rsidR="00C25212" w:rsidRPr="00321E2E" w:rsidRDefault="00C25212" w:rsidP="00C25212">
      <w:pPr>
        <w:rPr>
          <w:rFonts w:ascii="Garamond" w:hAnsi="Garamond"/>
        </w:rPr>
      </w:pPr>
    </w:p>
    <w:p w14:paraId="789E3F4E" w14:textId="77777777" w:rsidR="00C25212" w:rsidRPr="00321E2E" w:rsidRDefault="00C25212" w:rsidP="00C25212">
      <w:pPr>
        <w:rPr>
          <w:rFonts w:ascii="Garamond" w:hAnsi="Garamond"/>
        </w:rPr>
      </w:pP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(2015, Aug.) </w:t>
      </w:r>
      <w:r w:rsidRPr="00321E2E">
        <w:rPr>
          <w:rFonts w:ascii="Garamond" w:hAnsi="Garamond"/>
          <w:i/>
        </w:rPr>
        <w:t>Improving teaching in higher education: An expectancy-value theory approach.</w:t>
      </w:r>
      <w:r w:rsidRPr="00321E2E">
        <w:rPr>
          <w:rFonts w:ascii="Garamond" w:hAnsi="Garamond"/>
        </w:rPr>
        <w:t xml:space="preserve"> Poster </w:t>
      </w:r>
    </w:p>
    <w:p w14:paraId="69EF8932" w14:textId="77777777" w:rsidR="00C25212" w:rsidRPr="00321E2E" w:rsidRDefault="00C25212" w:rsidP="00C25212">
      <w:pPr>
        <w:ind w:left="720"/>
        <w:rPr>
          <w:rFonts w:ascii="Garamond" w:hAnsi="Garamond"/>
        </w:rPr>
      </w:pPr>
      <w:r w:rsidRPr="00321E2E">
        <w:rPr>
          <w:rFonts w:ascii="Garamond" w:hAnsi="Garamond"/>
        </w:rPr>
        <w:t>presented at the American Psychological Association (APA) Annual Meeting, Toronto, ON, Canada.</w:t>
      </w:r>
    </w:p>
    <w:p w14:paraId="256F38BA" w14:textId="77777777" w:rsidR="00C25212" w:rsidRPr="00321E2E" w:rsidRDefault="00C25212" w:rsidP="00C25212">
      <w:pPr>
        <w:rPr>
          <w:rFonts w:ascii="Garamond" w:hAnsi="Garamond"/>
        </w:rPr>
      </w:pPr>
    </w:p>
    <w:p w14:paraId="36E0112F" w14:textId="77777777" w:rsidR="00C25212" w:rsidRPr="00321E2E" w:rsidRDefault="00C25212" w:rsidP="00C25212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(2015, Apr.) </w:t>
      </w:r>
      <w:r w:rsidRPr="00321E2E">
        <w:rPr>
          <w:rFonts w:ascii="Garamond" w:hAnsi="Garamond"/>
          <w:i/>
        </w:rPr>
        <w:t xml:space="preserve">Exploring the relationship between motivation for teacher professional development and </w:t>
      </w:r>
    </w:p>
    <w:p w14:paraId="4D001B34" w14:textId="77777777" w:rsidR="00C25212" w:rsidRPr="00321E2E" w:rsidRDefault="00C25212" w:rsidP="00C25212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 xml:space="preserve">motivation for teaching in higher education. </w:t>
      </w:r>
      <w:r w:rsidRPr="00321E2E">
        <w:rPr>
          <w:rFonts w:ascii="Garamond" w:hAnsi="Garamond"/>
        </w:rPr>
        <w:t>In Graduate Student Council In-Progress Rese</w:t>
      </w:r>
      <w:r w:rsidR="002F7AC9" w:rsidRPr="00321E2E">
        <w:rPr>
          <w:rFonts w:ascii="Garamond" w:hAnsi="Garamond"/>
        </w:rPr>
        <w:t>arch Project Roundtable. C</w:t>
      </w:r>
      <w:r w:rsidRPr="00321E2E">
        <w:rPr>
          <w:rFonts w:ascii="Garamond" w:hAnsi="Garamond"/>
        </w:rPr>
        <w:t>onducted at the American Educational Research Association (AERA) Annual Meeting, Chicago, Illinois.</w:t>
      </w:r>
    </w:p>
    <w:p w14:paraId="18207FA5" w14:textId="77777777" w:rsidR="004C6A6B" w:rsidRPr="00321E2E" w:rsidRDefault="004C6A6B" w:rsidP="004C6A6B">
      <w:pPr>
        <w:rPr>
          <w:rFonts w:ascii="Garamond" w:hAnsi="Garamond"/>
        </w:rPr>
      </w:pPr>
    </w:p>
    <w:p w14:paraId="31CDAA0B" w14:textId="77777777" w:rsidR="00CD3E6C" w:rsidRPr="00321E2E" w:rsidRDefault="004C6A6B" w:rsidP="004C6A6B">
      <w:pPr>
        <w:rPr>
          <w:rFonts w:ascii="Garamond" w:hAnsi="Garamond"/>
          <w:i/>
        </w:rPr>
      </w:pPr>
      <w:r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(2014, June) </w:t>
      </w:r>
      <w:r w:rsidRPr="00321E2E">
        <w:rPr>
          <w:rFonts w:ascii="Garamond" w:hAnsi="Garamond"/>
          <w:i/>
        </w:rPr>
        <w:t xml:space="preserve">Teacher professional development in higher education: An expectancy-value theory </w:t>
      </w:r>
    </w:p>
    <w:p w14:paraId="3A013E50" w14:textId="77777777" w:rsidR="004C6A6B" w:rsidRPr="00321E2E" w:rsidRDefault="004C6A6B" w:rsidP="00CD3E6C">
      <w:pPr>
        <w:ind w:left="720"/>
        <w:rPr>
          <w:rFonts w:ascii="Garamond" w:hAnsi="Garamond"/>
        </w:rPr>
      </w:pPr>
      <w:r w:rsidRPr="00321E2E">
        <w:rPr>
          <w:rFonts w:ascii="Garamond" w:hAnsi="Garamond"/>
          <w:i/>
        </w:rPr>
        <w:t>approach.</w:t>
      </w:r>
      <w:r w:rsidR="00A053D1" w:rsidRPr="00321E2E">
        <w:rPr>
          <w:rFonts w:ascii="Garamond" w:hAnsi="Garamond"/>
        </w:rPr>
        <w:t xml:space="preserve"> Poster</w:t>
      </w:r>
      <w:r w:rsidRPr="00321E2E">
        <w:rPr>
          <w:rFonts w:ascii="Garamond" w:hAnsi="Garamond"/>
        </w:rPr>
        <w:t xml:space="preserve"> presented at the International Conference on Motivation (ICM) semi-annual conference, Helsinki, Finland.</w:t>
      </w:r>
    </w:p>
    <w:p w14:paraId="5CC0667E" w14:textId="77777777" w:rsidR="004C6A6B" w:rsidRPr="00321E2E" w:rsidRDefault="004C6A6B" w:rsidP="004C6A6B">
      <w:pPr>
        <w:rPr>
          <w:rFonts w:ascii="Garamond" w:hAnsi="Garamond"/>
        </w:rPr>
      </w:pPr>
    </w:p>
    <w:p w14:paraId="5C28CB09" w14:textId="77777777" w:rsidR="006010B1" w:rsidRPr="00321E2E" w:rsidRDefault="00CD3E6C" w:rsidP="006010B1">
      <w:pPr>
        <w:rPr>
          <w:rFonts w:ascii="Garamond" w:hAnsi="Garamond" w:cs="Times New Roman"/>
          <w:i/>
          <w:iCs/>
          <w:color w:val="1A1A1A"/>
          <w:szCs w:val="26"/>
        </w:rPr>
      </w:pPr>
      <w:proofErr w:type="spellStart"/>
      <w:r w:rsidRPr="00321E2E">
        <w:rPr>
          <w:rFonts w:ascii="Garamond" w:hAnsi="Garamond" w:cs="Times New Roman"/>
          <w:color w:val="1A1A1A"/>
          <w:szCs w:val="26"/>
        </w:rPr>
        <w:t>Gunersel</w:t>
      </w:r>
      <w:proofErr w:type="spellEnd"/>
      <w:r w:rsidRPr="00321E2E">
        <w:rPr>
          <w:rFonts w:ascii="Garamond" w:hAnsi="Garamond" w:cs="Times New Roman"/>
          <w:color w:val="1A1A1A"/>
          <w:szCs w:val="26"/>
        </w:rPr>
        <w:t xml:space="preserve">, A. B., Kaplan, A., Barnett, P., Etienne, M., &amp; </w:t>
      </w:r>
      <w:r w:rsidRPr="00321E2E">
        <w:rPr>
          <w:rFonts w:ascii="Garamond" w:hAnsi="Garamond" w:cs="Times New Roman"/>
          <w:b/>
          <w:color w:val="1A1A1A"/>
          <w:szCs w:val="26"/>
        </w:rPr>
        <w:t>Ponnock, A. R.</w:t>
      </w:r>
      <w:r w:rsidRPr="00321E2E">
        <w:rPr>
          <w:rFonts w:ascii="Garamond" w:hAnsi="Garamond" w:cs="Times New Roman"/>
          <w:color w:val="1A1A1A"/>
          <w:szCs w:val="26"/>
        </w:rPr>
        <w:t xml:space="preserve"> (2014, April). </w:t>
      </w:r>
      <w:r w:rsidRPr="00321E2E">
        <w:rPr>
          <w:rFonts w:ascii="Garamond" w:hAnsi="Garamond" w:cs="Times New Roman"/>
          <w:i/>
          <w:iCs/>
          <w:color w:val="1A1A1A"/>
          <w:szCs w:val="26"/>
        </w:rPr>
        <w:t xml:space="preserve">Profiles of </w:t>
      </w:r>
    </w:p>
    <w:p w14:paraId="2401FB40" w14:textId="77777777" w:rsidR="00CD3E6C" w:rsidRPr="00321E2E" w:rsidRDefault="00CD3E6C" w:rsidP="006010B1">
      <w:pPr>
        <w:ind w:left="720"/>
        <w:rPr>
          <w:rFonts w:ascii="Garamond" w:hAnsi="Garamond" w:cs="Times New Roman"/>
          <w:i/>
          <w:iCs/>
          <w:color w:val="1A1A1A"/>
          <w:szCs w:val="26"/>
        </w:rPr>
      </w:pPr>
      <w:r w:rsidRPr="00321E2E">
        <w:rPr>
          <w:rFonts w:ascii="Garamond" w:hAnsi="Garamond" w:cs="Times New Roman"/>
          <w:i/>
          <w:iCs/>
          <w:color w:val="1A1A1A"/>
          <w:szCs w:val="26"/>
        </w:rPr>
        <w:t xml:space="preserve">change in conceptions of and motivation for teaching in higher education: A multiple-case study of graduate student instructors in professional development. </w:t>
      </w:r>
      <w:r w:rsidR="00B4614C" w:rsidRPr="00321E2E">
        <w:rPr>
          <w:rFonts w:ascii="Garamond" w:hAnsi="Garamond" w:cs="Times New Roman"/>
          <w:color w:val="1A1A1A"/>
          <w:szCs w:val="26"/>
        </w:rPr>
        <w:t>Presented</w:t>
      </w:r>
      <w:r w:rsidRPr="00321E2E">
        <w:rPr>
          <w:rFonts w:ascii="Garamond" w:hAnsi="Garamond" w:cs="Times New Roman"/>
          <w:color w:val="1A1A1A"/>
          <w:szCs w:val="26"/>
        </w:rPr>
        <w:t xml:space="preserve"> at the 2014 American Educational Research Association (AERA) Annual Meeting, Philadelphia, PA.</w:t>
      </w:r>
    </w:p>
    <w:p w14:paraId="7B109E10" w14:textId="77777777" w:rsidR="004C6A6B" w:rsidRPr="00321E2E" w:rsidRDefault="004C6A6B" w:rsidP="004C6A6B">
      <w:pPr>
        <w:rPr>
          <w:rFonts w:ascii="Garamond" w:hAnsi="Garamond"/>
        </w:rPr>
      </w:pPr>
    </w:p>
    <w:p w14:paraId="478CC785" w14:textId="77777777" w:rsidR="00E91614" w:rsidRPr="00321E2E" w:rsidRDefault="004C6A6B" w:rsidP="00E91614">
      <w:pPr>
        <w:rPr>
          <w:rFonts w:ascii="Garamond" w:hAnsi="Garamond"/>
        </w:rPr>
      </w:pPr>
      <w:r w:rsidRPr="00321E2E">
        <w:rPr>
          <w:rFonts w:ascii="Garamond" w:hAnsi="Garamond"/>
          <w:b/>
        </w:rPr>
        <w:t>Ponnock, A.,</w:t>
      </w:r>
      <w:r w:rsidRPr="00321E2E">
        <w:rPr>
          <w:rFonts w:ascii="Garamond" w:hAnsi="Garamond"/>
        </w:rPr>
        <w:t xml:space="preserve"> </w:t>
      </w:r>
      <w:proofErr w:type="spellStart"/>
      <w:r w:rsidRPr="00321E2E">
        <w:rPr>
          <w:rFonts w:ascii="Garamond" w:hAnsi="Garamond"/>
        </w:rPr>
        <w:t>Mansbach</w:t>
      </w:r>
      <w:proofErr w:type="spellEnd"/>
      <w:r w:rsidRPr="00321E2E">
        <w:rPr>
          <w:rFonts w:ascii="Garamond" w:hAnsi="Garamond"/>
        </w:rPr>
        <w:t xml:space="preserve">, J., </w:t>
      </w:r>
      <w:r w:rsidR="00E91614" w:rsidRPr="00321E2E">
        <w:rPr>
          <w:rFonts w:ascii="Garamond" w:hAnsi="Garamond"/>
        </w:rPr>
        <w:t xml:space="preserve">&amp; </w:t>
      </w:r>
      <w:r w:rsidRPr="00321E2E">
        <w:rPr>
          <w:rFonts w:ascii="Garamond" w:hAnsi="Garamond"/>
        </w:rPr>
        <w:t xml:space="preserve">Kaplan, A. (2014, Mar.) </w:t>
      </w:r>
      <w:r w:rsidRPr="00321E2E">
        <w:rPr>
          <w:rFonts w:ascii="Garamond" w:hAnsi="Garamond"/>
          <w:i/>
        </w:rPr>
        <w:t>Conceptions of and motivation for teaching.</w:t>
      </w:r>
      <w:r w:rsidR="00CD3E6C" w:rsidRPr="00321E2E">
        <w:rPr>
          <w:rFonts w:ascii="Garamond" w:hAnsi="Garamond"/>
        </w:rPr>
        <w:t xml:space="preserve"> </w:t>
      </w:r>
    </w:p>
    <w:p w14:paraId="7ECF0EF5" w14:textId="77777777" w:rsidR="00CD3E6C" w:rsidRPr="00321E2E" w:rsidRDefault="00CD3E6C" w:rsidP="0014298A">
      <w:pPr>
        <w:ind w:firstLine="720"/>
        <w:rPr>
          <w:rFonts w:ascii="Garamond" w:hAnsi="Garamond"/>
        </w:rPr>
      </w:pPr>
      <w:r w:rsidRPr="00321E2E">
        <w:rPr>
          <w:rFonts w:ascii="Garamond" w:hAnsi="Garamond"/>
        </w:rPr>
        <w:t>P</w:t>
      </w:r>
      <w:r w:rsidR="004C6A6B" w:rsidRPr="00321E2E">
        <w:rPr>
          <w:rFonts w:ascii="Garamond" w:hAnsi="Garamond"/>
        </w:rPr>
        <w:t xml:space="preserve">resented at </w:t>
      </w:r>
      <w:r w:rsidRPr="00321E2E">
        <w:rPr>
          <w:rFonts w:ascii="Garamond" w:hAnsi="Garamond"/>
        </w:rPr>
        <w:t xml:space="preserve">2014 </w:t>
      </w:r>
      <w:r w:rsidR="004C6A6B" w:rsidRPr="00321E2E">
        <w:rPr>
          <w:rFonts w:ascii="Garamond" w:hAnsi="Garamond"/>
        </w:rPr>
        <w:t xml:space="preserve">Eastern Psychological Association (EPA) </w:t>
      </w:r>
      <w:r w:rsidRPr="00321E2E">
        <w:rPr>
          <w:rFonts w:ascii="Garamond" w:hAnsi="Garamond"/>
        </w:rPr>
        <w:t xml:space="preserve">Annual </w:t>
      </w:r>
      <w:r w:rsidR="004C6A6B" w:rsidRPr="00321E2E">
        <w:rPr>
          <w:rFonts w:ascii="Garamond" w:hAnsi="Garamond"/>
        </w:rPr>
        <w:t xml:space="preserve">Conference, Boston, MA. </w:t>
      </w:r>
    </w:p>
    <w:p w14:paraId="687DBE71" w14:textId="77777777" w:rsidR="0014298A" w:rsidRPr="00321E2E" w:rsidRDefault="0014298A" w:rsidP="00FB04FB">
      <w:pPr>
        <w:rPr>
          <w:rFonts w:ascii="Garamond" w:hAnsi="Garamond"/>
          <w:b/>
        </w:rPr>
      </w:pPr>
    </w:p>
    <w:p w14:paraId="3AFFF58E" w14:textId="6B589CF2" w:rsidR="0068255F" w:rsidRPr="00321E2E" w:rsidRDefault="0068255F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TEACHING EXPERIENCE</w:t>
      </w:r>
    </w:p>
    <w:p w14:paraId="30824CCC" w14:textId="77777777" w:rsidR="002F1315" w:rsidRDefault="002F1315" w:rsidP="0068255F">
      <w:pPr>
        <w:rPr>
          <w:rFonts w:ascii="Garamond" w:hAnsi="Garamond"/>
          <w:b/>
        </w:rPr>
      </w:pPr>
    </w:p>
    <w:p w14:paraId="4B340E8E" w14:textId="77777777" w:rsidR="00AB239B" w:rsidRDefault="00AB239B" w:rsidP="00AB239B">
      <w:pPr>
        <w:rPr>
          <w:rFonts w:ascii="Garamond" w:hAnsi="Garamond"/>
          <w:b/>
        </w:rPr>
      </w:pPr>
      <w:r>
        <w:rPr>
          <w:rFonts w:ascii="Garamond" w:hAnsi="Garamond"/>
          <w:b/>
        </w:rPr>
        <w:t>Instructor, Transcendent Learning, Peace Theological Seminary, Spring 2020</w:t>
      </w:r>
    </w:p>
    <w:p w14:paraId="271F4597" w14:textId="77777777" w:rsidR="00AB239B" w:rsidRPr="00971280" w:rsidRDefault="00AB239B" w:rsidP="00AB239B">
      <w:pPr>
        <w:rPr>
          <w:rFonts w:ascii="Garamond" w:hAnsi="Garamond"/>
        </w:rPr>
      </w:pPr>
      <w:r>
        <w:rPr>
          <w:rFonts w:ascii="Garamond" w:hAnsi="Garamond"/>
        </w:rPr>
        <w:t>Co-design and co-teach a blended learning course on learning theories for a Master’s degree program in transcendent leadership.</w:t>
      </w:r>
    </w:p>
    <w:p w14:paraId="12CADD0A" w14:textId="77777777" w:rsidR="00971280" w:rsidRDefault="00971280" w:rsidP="0068255F">
      <w:pPr>
        <w:rPr>
          <w:rFonts w:ascii="Garamond" w:hAnsi="Garamond"/>
          <w:b/>
        </w:rPr>
      </w:pPr>
    </w:p>
    <w:p w14:paraId="31398AC9" w14:textId="1D8A3D6E" w:rsidR="00971280" w:rsidRDefault="00971280" w:rsidP="00971280">
      <w:pPr>
        <w:rPr>
          <w:rFonts w:ascii="Garamond" w:hAnsi="Garamond"/>
          <w:b/>
        </w:rPr>
      </w:pPr>
      <w:r>
        <w:rPr>
          <w:rFonts w:ascii="Garamond" w:hAnsi="Garamond"/>
          <w:b/>
        </w:rPr>
        <w:t>Instructor, Organization and Community Culture and Consciousness, Peace Theological Seminary, Fall 2019</w:t>
      </w:r>
    </w:p>
    <w:p w14:paraId="4D8EC9D5" w14:textId="41FAF399" w:rsidR="00971280" w:rsidRPr="00971280" w:rsidRDefault="00971280" w:rsidP="00971280">
      <w:pPr>
        <w:rPr>
          <w:rFonts w:ascii="Garamond" w:hAnsi="Garamond"/>
        </w:rPr>
      </w:pPr>
      <w:r>
        <w:rPr>
          <w:rFonts w:ascii="Garamond" w:hAnsi="Garamond"/>
        </w:rPr>
        <w:t>Co-design and co-teach a blended learning course on organizational and community culture for a Master’s degree program in transcendent leadership.</w:t>
      </w:r>
    </w:p>
    <w:p w14:paraId="5FBA0537" w14:textId="77777777" w:rsidR="00971280" w:rsidRDefault="00971280" w:rsidP="00971280">
      <w:pPr>
        <w:rPr>
          <w:rFonts w:ascii="Garamond" w:hAnsi="Garamond"/>
          <w:b/>
        </w:rPr>
      </w:pPr>
    </w:p>
    <w:p w14:paraId="61022A3E" w14:textId="77777777" w:rsidR="00AB239B" w:rsidRDefault="00AB239B" w:rsidP="00AB239B">
      <w:pPr>
        <w:rPr>
          <w:rFonts w:ascii="Garamond" w:hAnsi="Garamond"/>
          <w:b/>
        </w:rPr>
      </w:pPr>
      <w:r>
        <w:rPr>
          <w:rFonts w:ascii="Garamond" w:hAnsi="Garamond"/>
          <w:b/>
        </w:rPr>
        <w:t>Instructor, The Spirit of Inquiry and Research, Peace Theological Seminary, Spring 2019</w:t>
      </w:r>
    </w:p>
    <w:p w14:paraId="2B1B69E3" w14:textId="77777777" w:rsidR="00AB239B" w:rsidRPr="00971280" w:rsidRDefault="00AB239B" w:rsidP="00AB239B">
      <w:pPr>
        <w:rPr>
          <w:rFonts w:ascii="Garamond" w:hAnsi="Garamond"/>
        </w:rPr>
      </w:pPr>
      <w:r>
        <w:rPr>
          <w:rFonts w:ascii="Garamond" w:hAnsi="Garamond"/>
        </w:rPr>
        <w:lastRenderedPageBreak/>
        <w:t>Co-design and co-teach a blended learning course on epistemology and research methods for a Master’s degree program in transcendent leadership.</w:t>
      </w:r>
    </w:p>
    <w:p w14:paraId="11C8F884" w14:textId="77777777" w:rsidR="002F1315" w:rsidRDefault="002F1315" w:rsidP="0068255F">
      <w:pPr>
        <w:rPr>
          <w:rFonts w:ascii="Garamond" w:hAnsi="Garamond"/>
          <w:b/>
        </w:rPr>
      </w:pPr>
    </w:p>
    <w:p w14:paraId="1A75C179" w14:textId="77777777" w:rsidR="007621B4" w:rsidRPr="00321E2E" w:rsidRDefault="007621B4" w:rsidP="0068255F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Workshop L</w:t>
      </w:r>
      <w:r w:rsidR="009A3EC7" w:rsidRPr="00321E2E">
        <w:rPr>
          <w:rFonts w:ascii="Garamond" w:hAnsi="Garamond"/>
          <w:b/>
        </w:rPr>
        <w:t xml:space="preserve">eader, </w:t>
      </w:r>
      <w:r w:rsidRPr="00321E2E">
        <w:rPr>
          <w:rFonts w:ascii="Garamond" w:hAnsi="Garamond"/>
          <w:b/>
        </w:rPr>
        <w:t>Teaching Assistant Orientation, Temple University, Fall 2015</w:t>
      </w:r>
    </w:p>
    <w:p w14:paraId="328C0EAF" w14:textId="77777777" w:rsidR="009A3EC7" w:rsidRPr="00321E2E" w:rsidRDefault="007621B4" w:rsidP="007621B4">
      <w:pPr>
        <w:rPr>
          <w:rFonts w:ascii="Garamond" w:hAnsi="Garamond"/>
        </w:rPr>
      </w:pPr>
      <w:r w:rsidRPr="00321E2E">
        <w:rPr>
          <w:rFonts w:ascii="Garamond" w:hAnsi="Garamond"/>
        </w:rPr>
        <w:t xml:space="preserve">Designed and led workshop entitled </w:t>
      </w:r>
      <w:r w:rsidR="00B1656A" w:rsidRPr="00321E2E">
        <w:rPr>
          <w:rFonts w:ascii="Garamond" w:hAnsi="Garamond"/>
        </w:rPr>
        <w:t>Why Aren’t My Students as</w:t>
      </w:r>
      <w:r w:rsidRPr="00321E2E">
        <w:rPr>
          <w:rFonts w:ascii="Garamond" w:hAnsi="Garamond"/>
        </w:rPr>
        <w:t xml:space="preserve"> Interested in This Stuff as I A</w:t>
      </w:r>
      <w:r w:rsidR="00B1656A" w:rsidRPr="00321E2E">
        <w:rPr>
          <w:rFonts w:ascii="Garamond" w:hAnsi="Garamond"/>
        </w:rPr>
        <w:t xml:space="preserve">m? How to </w:t>
      </w:r>
      <w:r w:rsidRPr="00321E2E">
        <w:rPr>
          <w:rFonts w:ascii="Garamond" w:hAnsi="Garamond"/>
        </w:rPr>
        <w:t>Motivate Students.</w:t>
      </w:r>
    </w:p>
    <w:p w14:paraId="421C0D3E" w14:textId="77777777" w:rsidR="009A3EC7" w:rsidRPr="00321E2E" w:rsidRDefault="009A3EC7" w:rsidP="0068255F">
      <w:pPr>
        <w:rPr>
          <w:rFonts w:ascii="Garamond" w:hAnsi="Garamond"/>
          <w:b/>
        </w:rPr>
      </w:pPr>
    </w:p>
    <w:p w14:paraId="4934C9CE" w14:textId="77777777" w:rsidR="00893B93" w:rsidRPr="00321E2E" w:rsidRDefault="00893B93" w:rsidP="0068255F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Teaching Assistant</w:t>
      </w:r>
      <w:r w:rsidR="0068255F" w:rsidRPr="00321E2E">
        <w:rPr>
          <w:rFonts w:ascii="Garamond" w:hAnsi="Garamond"/>
          <w:b/>
        </w:rPr>
        <w:t xml:space="preserve">, </w:t>
      </w:r>
      <w:r w:rsidR="00FA0295" w:rsidRPr="00321E2E">
        <w:rPr>
          <w:rFonts w:ascii="Garamond" w:hAnsi="Garamond"/>
          <w:b/>
        </w:rPr>
        <w:t>Knowing and Learning</w:t>
      </w:r>
      <w:r w:rsidR="0068255F" w:rsidRPr="00321E2E">
        <w:rPr>
          <w:rFonts w:ascii="Garamond" w:hAnsi="Garamond"/>
          <w:b/>
        </w:rPr>
        <w:t xml:space="preserve"> in Math </w:t>
      </w:r>
      <w:r w:rsidR="00FA0295" w:rsidRPr="00321E2E">
        <w:rPr>
          <w:rFonts w:ascii="Garamond" w:hAnsi="Garamond"/>
          <w:b/>
        </w:rPr>
        <w:t>and Science, Fall 2014</w:t>
      </w:r>
      <w:r w:rsidR="009F67BC" w:rsidRPr="00321E2E">
        <w:rPr>
          <w:rFonts w:ascii="Garamond" w:hAnsi="Garamond"/>
          <w:b/>
        </w:rPr>
        <w:t xml:space="preserve"> </w:t>
      </w:r>
    </w:p>
    <w:p w14:paraId="092ECC37" w14:textId="35D056F7" w:rsidR="009F67BC" w:rsidRDefault="00893B93" w:rsidP="0068255F">
      <w:pPr>
        <w:rPr>
          <w:rFonts w:ascii="Garamond" w:hAnsi="Garamond"/>
        </w:rPr>
      </w:pPr>
      <w:r w:rsidRPr="00321E2E">
        <w:rPr>
          <w:rFonts w:ascii="Garamond" w:hAnsi="Garamond"/>
        </w:rPr>
        <w:t>Served as Instructor of Record for learning theories class for</w:t>
      </w:r>
      <w:r w:rsidR="006C00DB">
        <w:rPr>
          <w:rFonts w:ascii="Garamond" w:hAnsi="Garamond"/>
        </w:rPr>
        <w:t xml:space="preserve"> undergraduate</w:t>
      </w:r>
      <w:r w:rsidRPr="00321E2E">
        <w:rPr>
          <w:rFonts w:ascii="Garamond" w:hAnsi="Garamond"/>
        </w:rPr>
        <w:t xml:space="preserve"> math and science </w:t>
      </w:r>
      <w:r w:rsidR="000D0415">
        <w:rPr>
          <w:rFonts w:ascii="Garamond" w:hAnsi="Garamond"/>
        </w:rPr>
        <w:t>pre-service teachers.</w:t>
      </w:r>
    </w:p>
    <w:p w14:paraId="5EDDBACC" w14:textId="77777777" w:rsidR="006C00DB" w:rsidRDefault="006C00DB" w:rsidP="0068255F">
      <w:pPr>
        <w:rPr>
          <w:rFonts w:ascii="Garamond" w:hAnsi="Garamond"/>
        </w:rPr>
      </w:pPr>
    </w:p>
    <w:p w14:paraId="7B540776" w14:textId="61AF3486" w:rsidR="006C00DB" w:rsidRDefault="006C00DB" w:rsidP="0068255F">
      <w:pPr>
        <w:rPr>
          <w:rFonts w:ascii="Garamond" w:hAnsi="Garamond"/>
          <w:b/>
        </w:rPr>
      </w:pPr>
      <w:r w:rsidRPr="006C00DB">
        <w:rPr>
          <w:rFonts w:ascii="Garamond" w:hAnsi="Garamond"/>
          <w:b/>
        </w:rPr>
        <w:t>Teaching Assistant, Adolescent Development, Summer 2012</w:t>
      </w:r>
    </w:p>
    <w:p w14:paraId="197EDFDC" w14:textId="74CE044A" w:rsidR="006C00DB" w:rsidRPr="006C00DB" w:rsidRDefault="006C00DB" w:rsidP="0068255F">
      <w:pPr>
        <w:rPr>
          <w:rFonts w:ascii="Garamond" w:hAnsi="Garamond"/>
        </w:rPr>
      </w:pPr>
      <w:r>
        <w:rPr>
          <w:rFonts w:ascii="Garamond" w:hAnsi="Garamond"/>
        </w:rPr>
        <w:t>Supported the Instructor of Record with lesson planning, grading, and class presentations on adolescent development for undergraduate pre-service teachers.</w:t>
      </w:r>
    </w:p>
    <w:p w14:paraId="635D0E6E" w14:textId="77777777" w:rsidR="0068255F" w:rsidRPr="00321E2E" w:rsidRDefault="0068255F" w:rsidP="0068255F">
      <w:pPr>
        <w:rPr>
          <w:rFonts w:ascii="Garamond" w:hAnsi="Garamond"/>
          <w:b/>
        </w:rPr>
      </w:pPr>
    </w:p>
    <w:p w14:paraId="03FF7180" w14:textId="77777777" w:rsidR="0068255F" w:rsidRPr="00321E2E" w:rsidRDefault="0068255F" w:rsidP="0068255F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 xml:space="preserve">Afterschool Mentor and Coordinator, The </w:t>
      </w:r>
      <w:proofErr w:type="spellStart"/>
      <w:r w:rsidRPr="00321E2E">
        <w:rPr>
          <w:rFonts w:ascii="Garamond" w:hAnsi="Garamond"/>
          <w:b/>
        </w:rPr>
        <w:t>EduCare</w:t>
      </w:r>
      <w:proofErr w:type="spellEnd"/>
      <w:r w:rsidRPr="00321E2E">
        <w:rPr>
          <w:rFonts w:ascii="Garamond" w:hAnsi="Garamond"/>
          <w:b/>
        </w:rPr>
        <w:t xml:space="preserve"> Foundation, 2009 – 2011</w:t>
      </w:r>
    </w:p>
    <w:p w14:paraId="381D9BFA" w14:textId="583B05C1" w:rsidR="0068255F" w:rsidRDefault="0068255F" w:rsidP="0068255F">
      <w:pPr>
        <w:rPr>
          <w:rFonts w:ascii="Garamond" w:hAnsi="Garamond"/>
        </w:rPr>
      </w:pPr>
      <w:r w:rsidRPr="00321E2E">
        <w:rPr>
          <w:rFonts w:ascii="Garamond" w:hAnsi="Garamond"/>
        </w:rPr>
        <w:t>Led afterschool mentoring activities for groups of high school students.</w:t>
      </w:r>
    </w:p>
    <w:p w14:paraId="598E204B" w14:textId="77777777" w:rsidR="005735D1" w:rsidRDefault="005735D1" w:rsidP="0068255F">
      <w:pPr>
        <w:rPr>
          <w:rFonts w:ascii="Garamond" w:hAnsi="Garamond"/>
        </w:rPr>
      </w:pPr>
    </w:p>
    <w:p w14:paraId="7867EAC1" w14:textId="08195D98" w:rsidR="005735D1" w:rsidRPr="00321E2E" w:rsidRDefault="005735D1" w:rsidP="005735D1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CONSULTING</w:t>
      </w:r>
    </w:p>
    <w:p w14:paraId="0DD2595D" w14:textId="77777777" w:rsidR="005735D1" w:rsidRDefault="005735D1" w:rsidP="005735D1">
      <w:pPr>
        <w:rPr>
          <w:rFonts w:ascii="Garamond" w:hAnsi="Garamond"/>
          <w:b/>
        </w:rPr>
      </w:pPr>
    </w:p>
    <w:p w14:paraId="3C79C745" w14:textId="6743F6B7" w:rsidR="005735D1" w:rsidRPr="00321E2E" w:rsidRDefault="00F354F9" w:rsidP="0068255F">
      <w:pPr>
        <w:rPr>
          <w:rFonts w:ascii="Garamond" w:hAnsi="Garamond"/>
        </w:rPr>
      </w:pPr>
      <w:r>
        <w:rPr>
          <w:rFonts w:ascii="Garamond" w:hAnsi="Garamond"/>
        </w:rPr>
        <w:t>Support individuals, companies, and non-profit organizations with data collection, analysis, and reporting on K-16+ students and teachers; create and consult on the creation of survey instruments and program evaluation models; conduct regressions, analyses of variance, structural equation models, and other statistical procedures; provide coaching and support for dissertation oral defense preparation.</w:t>
      </w:r>
    </w:p>
    <w:p w14:paraId="62F59491" w14:textId="77777777" w:rsidR="0068255F" w:rsidRPr="00321E2E" w:rsidRDefault="0068255F" w:rsidP="00FB04FB">
      <w:pPr>
        <w:rPr>
          <w:rFonts w:ascii="Garamond" w:hAnsi="Garamond"/>
          <w:b/>
        </w:rPr>
      </w:pPr>
    </w:p>
    <w:p w14:paraId="02517B36" w14:textId="4189D5F7" w:rsidR="009F67BC" w:rsidRPr="00321E2E" w:rsidRDefault="00BA2098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PROFESSIONAL SERVICE</w:t>
      </w:r>
      <w:r w:rsidR="00AB239B">
        <w:rPr>
          <w:rFonts w:ascii="Garamond" w:hAnsi="Garamond"/>
          <w:b/>
        </w:rPr>
        <w:t xml:space="preserve"> AND MENTORING</w:t>
      </w:r>
    </w:p>
    <w:p w14:paraId="0AF075C0" w14:textId="77777777" w:rsidR="009F67BC" w:rsidRPr="00321E2E" w:rsidRDefault="009F67BC" w:rsidP="00FB04FB">
      <w:pPr>
        <w:rPr>
          <w:rFonts w:ascii="Garamond" w:hAnsi="Garamond"/>
          <w:b/>
        </w:rPr>
      </w:pPr>
    </w:p>
    <w:p w14:paraId="45E203E5" w14:textId="77777777" w:rsidR="009F67BC" w:rsidRPr="00321E2E" w:rsidRDefault="009F67BC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 xml:space="preserve">Founder &amp; </w:t>
      </w:r>
      <w:r w:rsidR="00E1593A" w:rsidRPr="00321E2E">
        <w:rPr>
          <w:rFonts w:ascii="Garamond" w:hAnsi="Garamond"/>
          <w:b/>
        </w:rPr>
        <w:t>Co-c</w:t>
      </w:r>
      <w:r w:rsidRPr="00321E2E">
        <w:rPr>
          <w:rFonts w:ascii="Garamond" w:hAnsi="Garamond"/>
          <w:b/>
        </w:rPr>
        <w:t xml:space="preserve">hair, Educational Psychology Graduate Student Mentor Program, </w:t>
      </w:r>
    </w:p>
    <w:p w14:paraId="0ABC3B0E" w14:textId="55B95AD9" w:rsidR="009F67BC" w:rsidRPr="00321E2E" w:rsidRDefault="009F67BC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T</w:t>
      </w:r>
      <w:r w:rsidR="002F164D">
        <w:rPr>
          <w:rFonts w:ascii="Garamond" w:hAnsi="Garamond"/>
          <w:b/>
        </w:rPr>
        <w:t>emple University, 2015 – 2017</w:t>
      </w:r>
      <w:r w:rsidRPr="00321E2E">
        <w:rPr>
          <w:rFonts w:ascii="Garamond" w:hAnsi="Garamond"/>
          <w:b/>
        </w:rPr>
        <w:t xml:space="preserve"> </w:t>
      </w:r>
    </w:p>
    <w:p w14:paraId="72324E97" w14:textId="77777777" w:rsidR="00BA2098" w:rsidRPr="00321E2E" w:rsidRDefault="009F67BC" w:rsidP="00FB04FB">
      <w:pPr>
        <w:rPr>
          <w:rFonts w:ascii="Garamond" w:hAnsi="Garamond"/>
        </w:rPr>
      </w:pPr>
      <w:r w:rsidRPr="00321E2E">
        <w:rPr>
          <w:rFonts w:ascii="Garamond" w:hAnsi="Garamond"/>
        </w:rPr>
        <w:t xml:space="preserve">Serve as founder and </w:t>
      </w:r>
      <w:r w:rsidR="00E1593A" w:rsidRPr="00321E2E">
        <w:rPr>
          <w:rFonts w:ascii="Garamond" w:hAnsi="Garamond"/>
        </w:rPr>
        <w:t>co-</w:t>
      </w:r>
      <w:r w:rsidRPr="00321E2E">
        <w:rPr>
          <w:rFonts w:ascii="Garamond" w:hAnsi="Garamond"/>
        </w:rPr>
        <w:t xml:space="preserve">chair of the graduate student mentoring program for the Temple University Educational Psychology program. Responsible for recruiting </w:t>
      </w:r>
      <w:r w:rsidR="00657DF3" w:rsidRPr="00321E2E">
        <w:rPr>
          <w:rFonts w:ascii="Garamond" w:hAnsi="Garamond"/>
        </w:rPr>
        <w:t>and training mentors,</w:t>
      </w:r>
      <w:r w:rsidRPr="00321E2E">
        <w:rPr>
          <w:rFonts w:ascii="Garamond" w:hAnsi="Garamond"/>
        </w:rPr>
        <w:t xml:space="preserve"> pairing mentors </w:t>
      </w:r>
      <w:r w:rsidR="00657DF3" w:rsidRPr="00321E2E">
        <w:rPr>
          <w:rFonts w:ascii="Garamond" w:hAnsi="Garamond"/>
        </w:rPr>
        <w:t>with incoming graduate students, and planning professional and social events.</w:t>
      </w:r>
    </w:p>
    <w:p w14:paraId="0EFDF424" w14:textId="77777777" w:rsidR="00BA2098" w:rsidRPr="00321E2E" w:rsidRDefault="00BA2098" w:rsidP="00FB04FB">
      <w:pPr>
        <w:rPr>
          <w:rFonts w:ascii="Garamond" w:hAnsi="Garamond"/>
          <w:b/>
        </w:rPr>
      </w:pPr>
    </w:p>
    <w:p w14:paraId="3F8BB12A" w14:textId="044CF41D" w:rsidR="005231BE" w:rsidRPr="00321E2E" w:rsidRDefault="005231BE" w:rsidP="005231BE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Division C Liaison, American Educational Rese</w:t>
      </w:r>
      <w:r w:rsidR="002F164D">
        <w:rPr>
          <w:rFonts w:ascii="Garamond" w:hAnsi="Garamond"/>
          <w:b/>
        </w:rPr>
        <w:t>arch Association, 2013 – 2017</w:t>
      </w:r>
    </w:p>
    <w:p w14:paraId="6D1878EA" w14:textId="77777777" w:rsidR="005231BE" w:rsidRPr="00321E2E" w:rsidRDefault="005231BE" w:rsidP="005231BE">
      <w:pPr>
        <w:rPr>
          <w:rFonts w:ascii="Garamond" w:hAnsi="Garamond"/>
          <w:b/>
        </w:rPr>
      </w:pPr>
      <w:r w:rsidRPr="00321E2E">
        <w:rPr>
          <w:rFonts w:ascii="Garamond" w:hAnsi="Garamond"/>
        </w:rPr>
        <w:t xml:space="preserve">Act as liaison between Temple University and AERA Division C. Disperse information to Temple College of Education graduate students regarding AERA and Division C. </w:t>
      </w:r>
      <w:r w:rsidRPr="00321E2E">
        <w:rPr>
          <w:rFonts w:ascii="Garamond" w:hAnsi="Garamond"/>
          <w:b/>
        </w:rPr>
        <w:t xml:space="preserve"> </w:t>
      </w:r>
    </w:p>
    <w:p w14:paraId="5EE38EFC" w14:textId="77777777" w:rsidR="005231BE" w:rsidRPr="00321E2E" w:rsidRDefault="005231BE" w:rsidP="00BA2098">
      <w:pPr>
        <w:rPr>
          <w:rFonts w:ascii="Garamond" w:hAnsi="Garamond"/>
          <w:b/>
        </w:rPr>
      </w:pPr>
    </w:p>
    <w:p w14:paraId="5AF13BA0" w14:textId="77777777" w:rsidR="00EB1AC3" w:rsidRPr="00321E2E" w:rsidRDefault="00EB1AC3" w:rsidP="00BA2098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Secretary, Division C Graduate Student Council, American Educational Rese</w:t>
      </w:r>
      <w:r w:rsidR="005231BE" w:rsidRPr="00321E2E">
        <w:rPr>
          <w:rFonts w:ascii="Garamond" w:hAnsi="Garamond"/>
          <w:b/>
        </w:rPr>
        <w:t>arch Association, 2014 – 2015</w:t>
      </w:r>
    </w:p>
    <w:p w14:paraId="73896068" w14:textId="4CDF0B8E" w:rsidR="00EB1AC3" w:rsidRPr="00321E2E" w:rsidRDefault="009F67BC" w:rsidP="00BA2098">
      <w:pPr>
        <w:rPr>
          <w:rFonts w:ascii="Garamond" w:hAnsi="Garamond"/>
          <w:b/>
        </w:rPr>
      </w:pPr>
      <w:r w:rsidRPr="00321E2E">
        <w:rPr>
          <w:rFonts w:ascii="Garamond" w:hAnsi="Garamond"/>
        </w:rPr>
        <w:t>Kept</w:t>
      </w:r>
      <w:r w:rsidR="00EB1AC3" w:rsidRPr="00321E2E">
        <w:rPr>
          <w:rFonts w:ascii="Garamond" w:hAnsi="Garamond"/>
        </w:rPr>
        <w:t xml:space="preserve"> records of GSC meetings and </w:t>
      </w:r>
      <w:r w:rsidR="006C00DB" w:rsidRPr="00321E2E">
        <w:rPr>
          <w:rFonts w:ascii="Garamond" w:hAnsi="Garamond"/>
        </w:rPr>
        <w:t>events and</w:t>
      </w:r>
      <w:r w:rsidR="00EB1AC3" w:rsidRPr="00321E2E">
        <w:rPr>
          <w:rFonts w:ascii="Garamond" w:hAnsi="Garamond"/>
        </w:rPr>
        <w:t xml:space="preserve"> maintain</w:t>
      </w:r>
      <w:r w:rsidR="00E1593A" w:rsidRPr="00321E2E">
        <w:rPr>
          <w:rFonts w:ascii="Garamond" w:hAnsi="Garamond"/>
        </w:rPr>
        <w:t>ed</w:t>
      </w:r>
      <w:r w:rsidR="00EB1AC3" w:rsidRPr="00321E2E">
        <w:rPr>
          <w:rFonts w:ascii="Garamond" w:hAnsi="Garamond"/>
        </w:rPr>
        <w:t xml:space="preserve"> GSC </w:t>
      </w:r>
      <w:r w:rsidR="002F3586" w:rsidRPr="00321E2E">
        <w:rPr>
          <w:rFonts w:ascii="Garamond" w:hAnsi="Garamond"/>
        </w:rPr>
        <w:t>handbook. Work</w:t>
      </w:r>
      <w:r w:rsidRPr="00321E2E">
        <w:rPr>
          <w:rFonts w:ascii="Garamond" w:hAnsi="Garamond"/>
        </w:rPr>
        <w:t>ed</w:t>
      </w:r>
      <w:r w:rsidR="002F3586" w:rsidRPr="00321E2E">
        <w:rPr>
          <w:rFonts w:ascii="Garamond" w:hAnsi="Garamond"/>
        </w:rPr>
        <w:t xml:space="preserve"> with </w:t>
      </w:r>
      <w:r w:rsidR="00EB1AC3" w:rsidRPr="00321E2E">
        <w:rPr>
          <w:rFonts w:ascii="Garamond" w:hAnsi="Garamond"/>
        </w:rPr>
        <w:t>the Executive Committee on coordinating AERA annual conference Division C GSC events.</w:t>
      </w:r>
    </w:p>
    <w:p w14:paraId="78447C93" w14:textId="77777777" w:rsidR="00BA2098" w:rsidRPr="00321E2E" w:rsidRDefault="00BA2098" w:rsidP="00BA2098">
      <w:pPr>
        <w:rPr>
          <w:rFonts w:ascii="Garamond" w:hAnsi="Garamond"/>
          <w:b/>
        </w:rPr>
      </w:pPr>
    </w:p>
    <w:p w14:paraId="766C0AE9" w14:textId="77777777" w:rsidR="00BA2098" w:rsidRPr="006C00DB" w:rsidRDefault="00BA2098" w:rsidP="00BA2098">
      <w:pPr>
        <w:rPr>
          <w:rFonts w:ascii="Garamond" w:hAnsi="Garamond"/>
          <w:b/>
          <w:sz w:val="23"/>
          <w:szCs w:val="23"/>
        </w:rPr>
      </w:pPr>
      <w:r w:rsidRPr="006C00DB">
        <w:rPr>
          <w:rFonts w:ascii="Garamond" w:hAnsi="Garamond"/>
          <w:b/>
          <w:sz w:val="23"/>
          <w:szCs w:val="23"/>
        </w:rPr>
        <w:t>Faculty Liaison, Graduate Organization of the College of Education, Te</w:t>
      </w:r>
      <w:r w:rsidR="005231BE" w:rsidRPr="006C00DB">
        <w:rPr>
          <w:rFonts w:ascii="Garamond" w:hAnsi="Garamond"/>
          <w:b/>
          <w:sz w:val="23"/>
          <w:szCs w:val="23"/>
        </w:rPr>
        <w:t>mple University, 2012 – 2014</w:t>
      </w:r>
    </w:p>
    <w:p w14:paraId="29EB820F" w14:textId="77777777" w:rsidR="00BA2098" w:rsidRPr="00321E2E" w:rsidRDefault="00BA2098" w:rsidP="00FB04FB">
      <w:pPr>
        <w:rPr>
          <w:rFonts w:ascii="Garamond" w:hAnsi="Garamond"/>
        </w:rPr>
      </w:pPr>
      <w:r w:rsidRPr="00321E2E">
        <w:rPr>
          <w:rFonts w:ascii="Garamond" w:hAnsi="Garamond"/>
        </w:rPr>
        <w:t>Act</w:t>
      </w:r>
      <w:r w:rsidR="009F67BC" w:rsidRPr="00321E2E">
        <w:rPr>
          <w:rFonts w:ascii="Garamond" w:hAnsi="Garamond"/>
        </w:rPr>
        <w:t>ed</w:t>
      </w:r>
      <w:r w:rsidRPr="00321E2E">
        <w:rPr>
          <w:rFonts w:ascii="Garamond" w:hAnsi="Garamond"/>
        </w:rPr>
        <w:t xml:space="preserve"> as liaison between College of Education graduate students and faculty/administration. Coordinate events involving faculty, such as informational panels and networking events. Support</w:t>
      </w:r>
      <w:r w:rsidR="009F67BC" w:rsidRPr="00321E2E">
        <w:rPr>
          <w:rFonts w:ascii="Garamond" w:hAnsi="Garamond"/>
        </w:rPr>
        <w:t>ed</w:t>
      </w:r>
      <w:r w:rsidRPr="00321E2E">
        <w:rPr>
          <w:rFonts w:ascii="Garamond" w:hAnsi="Garamond"/>
        </w:rPr>
        <w:t xml:space="preserve"> communication between potential graduate students and current graduate students.</w:t>
      </w:r>
    </w:p>
    <w:p w14:paraId="4AE94534" w14:textId="77777777" w:rsidR="00BA2098" w:rsidRPr="00321E2E" w:rsidRDefault="00BA2098" w:rsidP="00FB04FB">
      <w:pPr>
        <w:rPr>
          <w:rFonts w:ascii="Garamond" w:hAnsi="Garamond"/>
        </w:rPr>
      </w:pPr>
    </w:p>
    <w:p w14:paraId="7210A7DD" w14:textId="77777777" w:rsidR="003843D1" w:rsidRPr="00321E2E" w:rsidRDefault="001124AA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lastRenderedPageBreak/>
        <w:t xml:space="preserve">Ad-hoc reviewer for </w:t>
      </w:r>
      <w:r w:rsidR="003843D1" w:rsidRPr="00321E2E">
        <w:rPr>
          <w:rFonts w:ascii="Garamond" w:hAnsi="Garamond"/>
          <w:b/>
        </w:rPr>
        <w:t>Journals</w:t>
      </w:r>
    </w:p>
    <w:p w14:paraId="0404D089" w14:textId="77777777" w:rsidR="00D007E2" w:rsidRPr="00321E2E" w:rsidRDefault="001124AA" w:rsidP="003843D1">
      <w:pPr>
        <w:ind w:firstLine="720"/>
        <w:rPr>
          <w:rFonts w:ascii="Garamond" w:hAnsi="Garamond"/>
        </w:rPr>
      </w:pPr>
      <w:r w:rsidRPr="00321E2E">
        <w:rPr>
          <w:rFonts w:ascii="Garamond" w:hAnsi="Garamond"/>
        </w:rPr>
        <w:t>Contemporary Educational Psychology</w:t>
      </w:r>
    </w:p>
    <w:p w14:paraId="47C0C600" w14:textId="77777777" w:rsidR="001124AA" w:rsidRDefault="00D007E2" w:rsidP="003843D1">
      <w:pPr>
        <w:ind w:firstLine="720"/>
        <w:rPr>
          <w:rFonts w:ascii="Garamond" w:hAnsi="Garamond"/>
        </w:rPr>
      </w:pPr>
      <w:r w:rsidRPr="00321E2E">
        <w:rPr>
          <w:rFonts w:ascii="Garamond" w:hAnsi="Garamond"/>
        </w:rPr>
        <w:t>Journal of Experimental Education</w:t>
      </w:r>
    </w:p>
    <w:p w14:paraId="173DBCFA" w14:textId="322F3F5B" w:rsidR="002F164D" w:rsidRDefault="002F164D" w:rsidP="003843D1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Journal of Applied Developmental Psychology</w:t>
      </w:r>
    </w:p>
    <w:p w14:paraId="5FE24DDA" w14:textId="0AF4CB0D" w:rsidR="00AB239B" w:rsidRDefault="00AB239B" w:rsidP="003843D1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Journal of Applied Research in Higher Education</w:t>
      </w:r>
    </w:p>
    <w:p w14:paraId="6C1E7109" w14:textId="412539B1" w:rsidR="0044000A" w:rsidRPr="00321E2E" w:rsidRDefault="0044000A" w:rsidP="0044000A">
      <w:pPr>
        <w:ind w:firstLine="720"/>
        <w:rPr>
          <w:rFonts w:ascii="Garamond" w:hAnsi="Garamond"/>
        </w:rPr>
      </w:pPr>
      <w:r>
        <w:rPr>
          <w:rFonts w:ascii="Garamond" w:hAnsi="Garamond"/>
        </w:rPr>
        <w:t>The Teacher Educator</w:t>
      </w:r>
    </w:p>
    <w:p w14:paraId="4978CA9C" w14:textId="77777777" w:rsidR="001124AA" w:rsidRPr="00321E2E" w:rsidRDefault="001124AA" w:rsidP="00FB04FB">
      <w:pPr>
        <w:rPr>
          <w:rFonts w:ascii="Garamond" w:hAnsi="Garamond"/>
          <w:b/>
        </w:rPr>
      </w:pPr>
    </w:p>
    <w:p w14:paraId="3A01AFFE" w14:textId="77777777" w:rsidR="00BA2098" w:rsidRPr="00321E2E" w:rsidRDefault="001C5A4C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Ad-hoc reviewer for Professional Association Annual Conventions</w:t>
      </w:r>
    </w:p>
    <w:p w14:paraId="20A28C07" w14:textId="33A337D9" w:rsidR="000C4A0C" w:rsidRDefault="00BA2098" w:rsidP="00FB04FB">
      <w:pPr>
        <w:rPr>
          <w:rFonts w:ascii="Garamond" w:hAnsi="Garamond"/>
        </w:rPr>
      </w:pPr>
      <w:r w:rsidRPr="00321E2E">
        <w:rPr>
          <w:rFonts w:ascii="Garamond" w:hAnsi="Garamond"/>
        </w:rPr>
        <w:tab/>
      </w:r>
      <w:r w:rsidR="000C4A0C">
        <w:rPr>
          <w:rFonts w:ascii="Garamond" w:hAnsi="Garamond"/>
        </w:rPr>
        <w:t>International Conference on Motivation (ICM), 2018</w:t>
      </w:r>
    </w:p>
    <w:p w14:paraId="6DC97DA2" w14:textId="0FB3D935" w:rsidR="00BA2098" w:rsidRPr="00321E2E" w:rsidRDefault="00BA2098" w:rsidP="000C4A0C">
      <w:pPr>
        <w:ind w:firstLine="720"/>
        <w:rPr>
          <w:rFonts w:ascii="Garamond" w:hAnsi="Garamond"/>
        </w:rPr>
      </w:pPr>
      <w:r w:rsidRPr="00321E2E">
        <w:rPr>
          <w:rFonts w:ascii="Garamond" w:hAnsi="Garamond"/>
        </w:rPr>
        <w:t>American Educational Research Association (AERA), 2014</w:t>
      </w:r>
      <w:r w:rsidR="00A053D1" w:rsidRPr="00321E2E">
        <w:rPr>
          <w:rFonts w:ascii="Garamond" w:hAnsi="Garamond"/>
        </w:rPr>
        <w:t>, 2015</w:t>
      </w:r>
      <w:r w:rsidR="002F164D">
        <w:rPr>
          <w:rFonts w:ascii="Garamond" w:hAnsi="Garamond"/>
        </w:rPr>
        <w:t>, 2017</w:t>
      </w:r>
      <w:r w:rsidR="00AB239B">
        <w:rPr>
          <w:rFonts w:ascii="Garamond" w:hAnsi="Garamond"/>
        </w:rPr>
        <w:t>, 2018</w:t>
      </w:r>
    </w:p>
    <w:p w14:paraId="65E5B24D" w14:textId="127C6B16" w:rsidR="00BA2098" w:rsidRPr="00321E2E" w:rsidRDefault="00BA2098" w:rsidP="00FB04FB">
      <w:pPr>
        <w:rPr>
          <w:rFonts w:ascii="Garamond" w:hAnsi="Garamond"/>
        </w:rPr>
      </w:pPr>
      <w:r w:rsidRPr="00321E2E">
        <w:rPr>
          <w:rFonts w:ascii="Garamond" w:hAnsi="Garamond"/>
        </w:rPr>
        <w:tab/>
        <w:t>American Psychological Association (APA), 2014</w:t>
      </w:r>
      <w:r w:rsidR="00AB239B">
        <w:rPr>
          <w:rFonts w:ascii="Garamond" w:hAnsi="Garamond"/>
        </w:rPr>
        <w:t xml:space="preserve"> – 2017</w:t>
      </w:r>
      <w:r w:rsidR="001D4793" w:rsidRPr="00321E2E">
        <w:rPr>
          <w:rFonts w:ascii="Garamond" w:hAnsi="Garamond"/>
        </w:rPr>
        <w:t xml:space="preserve"> </w:t>
      </w:r>
    </w:p>
    <w:p w14:paraId="37F616F4" w14:textId="77777777" w:rsidR="00BA2098" w:rsidRPr="00321E2E" w:rsidRDefault="00BA2098" w:rsidP="00FB04FB">
      <w:pPr>
        <w:rPr>
          <w:rFonts w:ascii="Garamond" w:hAnsi="Garamond"/>
          <w:b/>
        </w:rPr>
      </w:pPr>
    </w:p>
    <w:p w14:paraId="76DB6674" w14:textId="77777777" w:rsidR="00E44B80" w:rsidRPr="00321E2E" w:rsidRDefault="00E44B80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 xml:space="preserve">GRANT PROPOSALS </w:t>
      </w:r>
    </w:p>
    <w:p w14:paraId="1B4E77EA" w14:textId="77777777" w:rsidR="00631C51" w:rsidRDefault="00631C51" w:rsidP="001D4793">
      <w:pPr>
        <w:rPr>
          <w:rFonts w:ascii="Garamond" w:hAnsi="Garamond"/>
          <w:b/>
          <w:iCs/>
        </w:rPr>
      </w:pPr>
    </w:p>
    <w:p w14:paraId="268A9CC6" w14:textId="4AC8FAE8" w:rsidR="00631C51" w:rsidRPr="00631C51" w:rsidRDefault="00631C51" w:rsidP="001D4793">
      <w:pPr>
        <w:rPr>
          <w:rFonts w:ascii="Garamond" w:hAnsi="Garamond"/>
          <w:b/>
          <w:iCs/>
        </w:rPr>
      </w:pPr>
      <w:r w:rsidRPr="00631C51">
        <w:rPr>
          <w:rFonts w:ascii="Garamond" w:hAnsi="Garamond"/>
          <w:b/>
          <w:iCs/>
        </w:rPr>
        <w:t>Under Review</w:t>
      </w:r>
    </w:p>
    <w:p w14:paraId="6EF9599C" w14:textId="77777777" w:rsidR="00631C51" w:rsidRDefault="00631C51" w:rsidP="001D4793">
      <w:pPr>
        <w:rPr>
          <w:rFonts w:ascii="Garamond" w:hAnsi="Garamond"/>
          <w:b/>
          <w:iCs/>
        </w:rPr>
      </w:pPr>
    </w:p>
    <w:p w14:paraId="1E62F997" w14:textId="560DEAE6" w:rsidR="00631C51" w:rsidRDefault="00631C51" w:rsidP="001D4793">
      <w:pPr>
        <w:rPr>
          <w:rFonts w:ascii="Garamond" w:hAnsi="Garamond"/>
          <w:bCs/>
          <w:i/>
        </w:rPr>
      </w:pPr>
      <w:r>
        <w:rPr>
          <w:rFonts w:ascii="Garamond" w:hAnsi="Garamond"/>
          <w:b/>
          <w:iCs/>
        </w:rPr>
        <w:t xml:space="preserve">Ponnock, A. R. </w:t>
      </w:r>
      <w:r>
        <w:rPr>
          <w:rFonts w:ascii="Garamond" w:hAnsi="Garamond"/>
          <w:bCs/>
          <w:iCs/>
        </w:rPr>
        <w:t xml:space="preserve">(2019, June). </w:t>
      </w:r>
      <w:r>
        <w:rPr>
          <w:rFonts w:ascii="Garamond" w:hAnsi="Garamond"/>
          <w:bCs/>
          <w:i/>
        </w:rPr>
        <w:t xml:space="preserve">Ethnic Differences in Epistemic Beliefs and STEM Outcomes: The Mediating Role </w:t>
      </w:r>
    </w:p>
    <w:p w14:paraId="42BA8280" w14:textId="6ED47955" w:rsidR="00631C51" w:rsidRPr="00631C51" w:rsidRDefault="00631C51" w:rsidP="00631C51">
      <w:pPr>
        <w:ind w:left="720"/>
        <w:rPr>
          <w:rFonts w:ascii="Garamond" w:hAnsi="Garamond"/>
          <w:bCs/>
          <w:iCs/>
        </w:rPr>
      </w:pPr>
      <w:r>
        <w:rPr>
          <w:rFonts w:ascii="Garamond" w:hAnsi="Garamond"/>
          <w:bCs/>
          <w:i/>
        </w:rPr>
        <w:t>of Epistemic Emotions</w:t>
      </w:r>
      <w:r>
        <w:rPr>
          <w:rFonts w:ascii="Garamond" w:hAnsi="Garamond"/>
          <w:bCs/>
          <w:iCs/>
        </w:rPr>
        <w:t>. American Psychological Associat</w:t>
      </w:r>
      <w:r w:rsidR="00F76712">
        <w:rPr>
          <w:rFonts w:ascii="Garamond" w:hAnsi="Garamond"/>
          <w:bCs/>
          <w:iCs/>
        </w:rPr>
        <w:t>ion</w:t>
      </w:r>
      <w:r>
        <w:rPr>
          <w:rFonts w:ascii="Garamond" w:hAnsi="Garamond"/>
          <w:bCs/>
          <w:iCs/>
        </w:rPr>
        <w:t xml:space="preserve"> – Division 15 Early Career Grant. ($5,998.00)</w:t>
      </w:r>
    </w:p>
    <w:p w14:paraId="04A29548" w14:textId="77777777" w:rsidR="00631C51" w:rsidRPr="00631C51" w:rsidRDefault="00631C51" w:rsidP="001D4793">
      <w:pPr>
        <w:rPr>
          <w:rFonts w:ascii="Garamond" w:hAnsi="Garamond"/>
          <w:b/>
          <w:iCs/>
        </w:rPr>
      </w:pPr>
    </w:p>
    <w:p w14:paraId="348E978E" w14:textId="6252A800" w:rsidR="00631C51" w:rsidRDefault="00E44B80" w:rsidP="001D4793">
      <w:pPr>
        <w:rPr>
          <w:rFonts w:ascii="Garamond" w:hAnsi="Garamond"/>
          <w:b/>
          <w:iCs/>
        </w:rPr>
      </w:pPr>
      <w:r w:rsidRPr="00631C51">
        <w:rPr>
          <w:rFonts w:ascii="Garamond" w:hAnsi="Garamond"/>
          <w:b/>
          <w:iCs/>
        </w:rPr>
        <w:t xml:space="preserve">Submitted but </w:t>
      </w:r>
      <w:r w:rsidR="00F76712">
        <w:rPr>
          <w:rFonts w:ascii="Garamond" w:hAnsi="Garamond"/>
          <w:b/>
          <w:iCs/>
        </w:rPr>
        <w:t>U</w:t>
      </w:r>
      <w:r w:rsidRPr="00631C51">
        <w:rPr>
          <w:rFonts w:ascii="Garamond" w:hAnsi="Garamond"/>
          <w:b/>
          <w:iCs/>
        </w:rPr>
        <w:t>nfunded</w:t>
      </w:r>
    </w:p>
    <w:p w14:paraId="6C6DC91B" w14:textId="77777777" w:rsidR="00631C51" w:rsidRPr="00631C51" w:rsidRDefault="00631C51" w:rsidP="001D4793">
      <w:pPr>
        <w:rPr>
          <w:rFonts w:ascii="Garamond" w:hAnsi="Garamond"/>
          <w:b/>
          <w:iCs/>
        </w:rPr>
      </w:pPr>
    </w:p>
    <w:p w14:paraId="1A6DC867" w14:textId="3EBE1B00" w:rsidR="00CC62E0" w:rsidRPr="00321E2E" w:rsidRDefault="00D142BF" w:rsidP="001D4793">
      <w:pPr>
        <w:rPr>
          <w:rFonts w:ascii="Garamond" w:hAnsi="Garamond"/>
          <w:i/>
        </w:rPr>
      </w:pPr>
      <w:r w:rsidRPr="006C00DB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(2015, Oct.) </w:t>
      </w:r>
      <w:r w:rsidRPr="00321E2E">
        <w:rPr>
          <w:rFonts w:ascii="Garamond" w:hAnsi="Garamond"/>
          <w:i/>
        </w:rPr>
        <w:t>Science Te</w:t>
      </w:r>
      <w:r w:rsidR="007E4263" w:rsidRPr="00321E2E">
        <w:rPr>
          <w:rFonts w:ascii="Garamond" w:hAnsi="Garamond"/>
          <w:i/>
        </w:rPr>
        <w:t xml:space="preserve">achers’ Beliefs about Knowledge and </w:t>
      </w:r>
      <w:r w:rsidRPr="00321E2E">
        <w:rPr>
          <w:rFonts w:ascii="Garamond" w:hAnsi="Garamond"/>
          <w:i/>
        </w:rPr>
        <w:t xml:space="preserve">Learning in Finnish Teacher Preparation </w:t>
      </w:r>
    </w:p>
    <w:p w14:paraId="00ADCB0C" w14:textId="77777777" w:rsidR="00D142BF" w:rsidRPr="00321E2E" w:rsidRDefault="00D142BF" w:rsidP="00CC62E0">
      <w:pPr>
        <w:ind w:firstLine="720"/>
        <w:rPr>
          <w:rFonts w:ascii="Garamond" w:hAnsi="Garamond"/>
        </w:rPr>
      </w:pPr>
      <w:r w:rsidRPr="00321E2E">
        <w:rPr>
          <w:rFonts w:ascii="Garamond" w:hAnsi="Garamond"/>
          <w:i/>
        </w:rPr>
        <w:t>Programs.</w:t>
      </w:r>
      <w:r w:rsidRPr="00321E2E">
        <w:rPr>
          <w:rFonts w:ascii="Garamond" w:hAnsi="Garamond"/>
        </w:rPr>
        <w:t xml:space="preserve"> Fulbright </w:t>
      </w:r>
      <w:r w:rsidR="00CC62E0" w:rsidRPr="00321E2E">
        <w:rPr>
          <w:rFonts w:ascii="Garamond" w:hAnsi="Garamond"/>
        </w:rPr>
        <w:t>U.S. Student Program.</w:t>
      </w:r>
    </w:p>
    <w:p w14:paraId="2653449B" w14:textId="77777777" w:rsidR="00D142BF" w:rsidRPr="00321E2E" w:rsidRDefault="00D142BF" w:rsidP="001D4793">
      <w:pPr>
        <w:rPr>
          <w:rFonts w:ascii="Garamond" w:hAnsi="Garamond"/>
        </w:rPr>
      </w:pPr>
    </w:p>
    <w:p w14:paraId="637BBF75" w14:textId="77777777" w:rsidR="001D4793" w:rsidRPr="00321E2E" w:rsidRDefault="003843D1" w:rsidP="001D4793">
      <w:pPr>
        <w:rPr>
          <w:rFonts w:ascii="Garamond" w:hAnsi="Garamond" w:cs="Times New Roman"/>
          <w:i/>
        </w:rPr>
      </w:pPr>
      <w:r w:rsidRPr="00321E2E">
        <w:rPr>
          <w:rFonts w:ascii="Garamond" w:hAnsi="Garamond"/>
        </w:rPr>
        <w:t>Barnett, P.</w:t>
      </w:r>
      <w:r w:rsidR="0068255F" w:rsidRPr="00321E2E">
        <w:rPr>
          <w:rFonts w:ascii="Garamond" w:hAnsi="Garamond"/>
        </w:rPr>
        <w:t xml:space="preserve">, </w:t>
      </w:r>
      <w:r w:rsidR="001D4793" w:rsidRPr="00321E2E">
        <w:rPr>
          <w:rFonts w:ascii="Garamond" w:hAnsi="Garamond"/>
        </w:rPr>
        <w:t xml:space="preserve">&amp; </w:t>
      </w:r>
      <w:r w:rsidR="0068255F" w:rsidRPr="00321E2E">
        <w:rPr>
          <w:rFonts w:ascii="Garamond" w:hAnsi="Garamond"/>
          <w:b/>
        </w:rPr>
        <w:t>Ponnock, A.</w:t>
      </w:r>
      <w:r w:rsidRPr="00321E2E">
        <w:rPr>
          <w:rFonts w:ascii="Garamond" w:hAnsi="Garamond"/>
        </w:rPr>
        <w:t xml:space="preserve"> (2013, Sept.). </w:t>
      </w:r>
      <w:r w:rsidRPr="00321E2E">
        <w:rPr>
          <w:rFonts w:ascii="Garamond" w:hAnsi="Garamond" w:cs="Times New Roman"/>
          <w:i/>
        </w:rPr>
        <w:t xml:space="preserve">Investigating Professional Development Impacts on Teaching and </w:t>
      </w:r>
    </w:p>
    <w:p w14:paraId="1D6CC5FB" w14:textId="77777777" w:rsidR="003843D1" w:rsidRPr="00321E2E" w:rsidRDefault="003843D1" w:rsidP="001D4793">
      <w:pPr>
        <w:ind w:firstLine="720"/>
        <w:rPr>
          <w:rFonts w:ascii="Garamond" w:hAnsi="Garamond" w:cs="Times New Roman"/>
          <w:i/>
        </w:rPr>
      </w:pPr>
      <w:r w:rsidRPr="00321E2E">
        <w:rPr>
          <w:rFonts w:ascii="Garamond" w:hAnsi="Garamond" w:cs="Times New Roman"/>
          <w:i/>
        </w:rPr>
        <w:t>Student Outcomes in Gateway STEM Courses.</w:t>
      </w:r>
      <w:r w:rsidRPr="00321E2E">
        <w:rPr>
          <w:rFonts w:ascii="Garamond" w:hAnsi="Garamond" w:cs="Times New Roman"/>
        </w:rPr>
        <w:t xml:space="preserve"> </w:t>
      </w:r>
      <w:r w:rsidRPr="00321E2E">
        <w:rPr>
          <w:rFonts w:ascii="Garamond" w:hAnsi="Garamond"/>
        </w:rPr>
        <w:t>Spencer Foundation. ($47,944.00)</w:t>
      </w:r>
    </w:p>
    <w:p w14:paraId="70F40180" w14:textId="77777777" w:rsidR="00E44B80" w:rsidRPr="00321E2E" w:rsidRDefault="00E44B80" w:rsidP="00FB04FB">
      <w:pPr>
        <w:rPr>
          <w:rFonts w:ascii="Garamond" w:hAnsi="Garamond"/>
          <w:b/>
        </w:rPr>
      </w:pPr>
    </w:p>
    <w:p w14:paraId="5BEA8B1A" w14:textId="77777777" w:rsidR="0014298A" w:rsidRPr="00321E2E" w:rsidRDefault="0014298A" w:rsidP="0014298A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HONORS AND AWARDS</w:t>
      </w:r>
    </w:p>
    <w:p w14:paraId="3D9406F2" w14:textId="72DB5963" w:rsidR="00014AAB" w:rsidRDefault="00014AAB" w:rsidP="0014298A">
      <w:pPr>
        <w:rPr>
          <w:rFonts w:ascii="Garamond" w:hAnsi="Garamond"/>
        </w:rPr>
      </w:pPr>
      <w:r>
        <w:rPr>
          <w:rFonts w:ascii="Garamond" w:hAnsi="Garamond"/>
        </w:rPr>
        <w:t>University of Maryland Postdoctoral Conference Support Award, 2018</w:t>
      </w:r>
    </w:p>
    <w:p w14:paraId="4FE74B2C" w14:textId="77777777" w:rsidR="00566F9D" w:rsidRPr="00321E2E" w:rsidRDefault="00566F9D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 xml:space="preserve">National Aeronautics and Space Administration (NASA) </w:t>
      </w:r>
      <w:proofErr w:type="spellStart"/>
      <w:r w:rsidRPr="00321E2E">
        <w:rPr>
          <w:rFonts w:ascii="Garamond" w:hAnsi="Garamond"/>
        </w:rPr>
        <w:t>Datanauts</w:t>
      </w:r>
      <w:proofErr w:type="spellEnd"/>
      <w:r w:rsidRPr="00321E2E">
        <w:rPr>
          <w:rFonts w:ascii="Garamond" w:hAnsi="Garamond"/>
        </w:rPr>
        <w:t xml:space="preserve"> Class of 2016</w:t>
      </w:r>
    </w:p>
    <w:p w14:paraId="6401253F" w14:textId="74ADC50A" w:rsidR="00014AAB" w:rsidRDefault="00014AAB" w:rsidP="0014298A">
      <w:pPr>
        <w:rPr>
          <w:rFonts w:ascii="Garamond" w:hAnsi="Garamond"/>
        </w:rPr>
      </w:pPr>
      <w:r>
        <w:rPr>
          <w:rFonts w:ascii="Garamond" w:hAnsi="Garamond"/>
        </w:rPr>
        <w:t>AERA Motivation SIG Graduate Student Travel Award, 2016</w:t>
      </w:r>
    </w:p>
    <w:p w14:paraId="773BB1F2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Doctoral Student Seminar Selected Applicant, APA Division 15, 2015</w:t>
      </w:r>
    </w:p>
    <w:p w14:paraId="48267E62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Summer School on Motivation and Emotion Selected Applicant, ICM, 2014</w:t>
      </w:r>
    </w:p>
    <w:p w14:paraId="07CB5DFB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Graduate Student Seminar Selected Applicant, AERA Division C, 2014</w:t>
      </w:r>
    </w:p>
    <w:p w14:paraId="1FE11AA3" w14:textId="77777777" w:rsidR="00CC62E0" w:rsidRPr="00321E2E" w:rsidRDefault="00CC62E0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Golden Key International Honor Society</w:t>
      </w:r>
    </w:p>
    <w:p w14:paraId="19C79863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Psi Chi – International Honor Society in Psychology</w:t>
      </w:r>
    </w:p>
    <w:p w14:paraId="192DD826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Kappa Delta Pi – International Honor Society in Education</w:t>
      </w:r>
    </w:p>
    <w:p w14:paraId="0EC9D68A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Sigma Delta Pi – National Hispanic Honor Society</w:t>
      </w:r>
    </w:p>
    <w:p w14:paraId="70383077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Pi Sigma Alpha – National Political Science Honor Society</w:t>
      </w:r>
    </w:p>
    <w:p w14:paraId="36A8383F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Gamma Sigma Alpha – Academic Greek Honor Society</w:t>
      </w:r>
    </w:p>
    <w:p w14:paraId="6E829BD4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Rho Lambda – National Leadership Recognition Society for Sorority Women</w:t>
      </w:r>
    </w:p>
    <w:p w14:paraId="23A11724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Henry King Stanford Academic Scholarship, University of Miami, 2002</w:t>
      </w:r>
    </w:p>
    <w:p w14:paraId="7601951E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Provost’s Honor Roll, University of Miami, 2004, 2006, 2007</w:t>
      </w:r>
    </w:p>
    <w:p w14:paraId="35C2A652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Dean’s List, University of Miami, 2003, 2005</w:t>
      </w:r>
    </w:p>
    <w:p w14:paraId="07736C89" w14:textId="77777777" w:rsidR="0014298A" w:rsidRPr="00321E2E" w:rsidRDefault="0014298A" w:rsidP="0014298A">
      <w:pPr>
        <w:rPr>
          <w:rFonts w:ascii="Garamond" w:hAnsi="Garamond"/>
        </w:rPr>
      </w:pPr>
    </w:p>
    <w:p w14:paraId="721787F4" w14:textId="77777777" w:rsidR="0014298A" w:rsidRPr="00321E2E" w:rsidRDefault="0014298A" w:rsidP="0014298A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ASSOCIATION MEMBERSHIPS</w:t>
      </w:r>
    </w:p>
    <w:p w14:paraId="0BC780B9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European Association for Research on Learning and Instruction (EARLI)</w:t>
      </w:r>
    </w:p>
    <w:p w14:paraId="7FA1EE07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lastRenderedPageBreak/>
        <w:tab/>
        <w:t>Special Interest Group (SIG) – Motivation and Emotion</w:t>
      </w:r>
    </w:p>
    <w:p w14:paraId="023584EC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American Educational Research Association (AERA)</w:t>
      </w:r>
    </w:p>
    <w:p w14:paraId="58DA36AB" w14:textId="00DF529A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ab/>
        <w:t>Division C – Learning and Instruction</w:t>
      </w:r>
    </w:p>
    <w:p w14:paraId="46702E37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ab/>
        <w:t>Special Interest Group (SIG) – Motivation in Education, Teaching &amp; Teacher Education</w:t>
      </w:r>
    </w:p>
    <w:p w14:paraId="58A9C3A1" w14:textId="77777777" w:rsidR="0014298A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>American Psychological Association (APA)</w:t>
      </w:r>
    </w:p>
    <w:p w14:paraId="03C2D48E" w14:textId="77777777" w:rsidR="00172FCE" w:rsidRPr="00321E2E" w:rsidRDefault="0014298A" w:rsidP="0014298A">
      <w:pPr>
        <w:rPr>
          <w:rFonts w:ascii="Garamond" w:hAnsi="Garamond"/>
        </w:rPr>
      </w:pPr>
      <w:r w:rsidRPr="00321E2E">
        <w:rPr>
          <w:rFonts w:ascii="Garamond" w:hAnsi="Garamond"/>
        </w:rPr>
        <w:tab/>
        <w:t>Division 15 – Educational Psychology</w:t>
      </w:r>
    </w:p>
    <w:p w14:paraId="75D5B51F" w14:textId="14A511AF" w:rsidR="0014298A" w:rsidRDefault="0014298A" w:rsidP="00FB04FB">
      <w:pPr>
        <w:rPr>
          <w:rFonts w:ascii="Garamond" w:hAnsi="Garamond"/>
        </w:rPr>
      </w:pPr>
      <w:r w:rsidRPr="00321E2E">
        <w:rPr>
          <w:rFonts w:ascii="Garamond" w:hAnsi="Garamond"/>
        </w:rPr>
        <w:t>Eastern Psychology Association (EPA)</w:t>
      </w:r>
    </w:p>
    <w:p w14:paraId="1BA412C9" w14:textId="007162F1" w:rsidR="000D0415" w:rsidRDefault="000D0415" w:rsidP="00FB04FB">
      <w:pPr>
        <w:rPr>
          <w:rFonts w:ascii="Garamond" w:hAnsi="Garamond"/>
        </w:rPr>
      </w:pPr>
    </w:p>
    <w:p w14:paraId="18ED7AB0" w14:textId="7343135E" w:rsidR="000D0415" w:rsidRDefault="000D0415" w:rsidP="00FB04FB">
      <w:pPr>
        <w:rPr>
          <w:rFonts w:ascii="Garamond" w:hAnsi="Garamond"/>
          <w:b/>
        </w:rPr>
      </w:pPr>
      <w:r>
        <w:rPr>
          <w:rFonts w:ascii="Garamond" w:hAnsi="Garamond"/>
          <w:b/>
        </w:rPr>
        <w:t>LANGUAGES</w:t>
      </w:r>
    </w:p>
    <w:p w14:paraId="0E1DC8F2" w14:textId="1EADE470" w:rsidR="000D0415" w:rsidRPr="000D0415" w:rsidRDefault="000D0415" w:rsidP="00FB04FB">
      <w:pPr>
        <w:rPr>
          <w:rFonts w:ascii="Garamond" w:hAnsi="Garamond"/>
        </w:rPr>
      </w:pPr>
      <w:r>
        <w:rPr>
          <w:rFonts w:ascii="Garamond" w:hAnsi="Garamond"/>
        </w:rPr>
        <w:t xml:space="preserve">Spanish – Fluent; French – Conversational; German – Basic </w:t>
      </w:r>
    </w:p>
    <w:p w14:paraId="22926AF6" w14:textId="77777777" w:rsidR="0014298A" w:rsidRPr="00321E2E" w:rsidRDefault="0014298A" w:rsidP="00FB04FB">
      <w:pPr>
        <w:rPr>
          <w:rFonts w:ascii="Garamond" w:hAnsi="Garamond"/>
          <w:b/>
        </w:rPr>
      </w:pPr>
    </w:p>
    <w:p w14:paraId="661E2D37" w14:textId="77777777" w:rsidR="00BE130C" w:rsidRPr="00321E2E" w:rsidRDefault="00B4144C" w:rsidP="00FB04FB">
      <w:pPr>
        <w:rPr>
          <w:rFonts w:ascii="Garamond" w:hAnsi="Garamond"/>
          <w:b/>
        </w:rPr>
      </w:pPr>
      <w:r w:rsidRPr="00321E2E">
        <w:rPr>
          <w:rFonts w:ascii="Garamond" w:hAnsi="Garamond"/>
          <w:b/>
        </w:rPr>
        <w:t>REFERENCES</w:t>
      </w:r>
    </w:p>
    <w:p w14:paraId="2EB98C9F" w14:textId="77777777" w:rsidR="00C00BBD" w:rsidRDefault="00C00BBD" w:rsidP="00B401BB">
      <w:pPr>
        <w:rPr>
          <w:rFonts w:ascii="Garamond" w:hAnsi="Garamond"/>
        </w:rPr>
      </w:pPr>
    </w:p>
    <w:p w14:paraId="0168665B" w14:textId="36B704D9" w:rsidR="002F164D" w:rsidRDefault="002F164D" w:rsidP="00B401BB">
      <w:pPr>
        <w:rPr>
          <w:rFonts w:ascii="Garamond" w:hAnsi="Garamond"/>
        </w:rPr>
      </w:pPr>
      <w:r>
        <w:rPr>
          <w:rFonts w:ascii="Garamond" w:hAnsi="Garamond"/>
        </w:rPr>
        <w:t>Allan Wigfield, Ph.D.</w:t>
      </w:r>
    </w:p>
    <w:p w14:paraId="2262788A" w14:textId="2641D3F2" w:rsidR="002F164D" w:rsidRDefault="002F164D" w:rsidP="00B401BB">
      <w:pPr>
        <w:rPr>
          <w:rFonts w:ascii="Garamond" w:hAnsi="Garamond"/>
        </w:rPr>
      </w:pPr>
      <w:r>
        <w:rPr>
          <w:rFonts w:ascii="Garamond" w:hAnsi="Garamond"/>
        </w:rPr>
        <w:t>Professor</w:t>
      </w:r>
    </w:p>
    <w:p w14:paraId="3728A529" w14:textId="7AC4F09A" w:rsidR="002F164D" w:rsidRDefault="002F164D" w:rsidP="00B401BB">
      <w:pPr>
        <w:rPr>
          <w:rFonts w:ascii="Garamond" w:hAnsi="Garamond"/>
        </w:rPr>
      </w:pPr>
      <w:r>
        <w:rPr>
          <w:rFonts w:ascii="Garamond" w:hAnsi="Garamond"/>
        </w:rPr>
        <w:t>University of Maryland</w:t>
      </w:r>
    </w:p>
    <w:p w14:paraId="2D24E07D" w14:textId="293BB6E8" w:rsidR="002F164D" w:rsidRDefault="002F164D" w:rsidP="00B401BB">
      <w:pPr>
        <w:rPr>
          <w:rFonts w:ascii="Garamond" w:hAnsi="Garamond"/>
        </w:rPr>
      </w:pPr>
      <w:r>
        <w:rPr>
          <w:rFonts w:ascii="Garamond" w:hAnsi="Garamond"/>
        </w:rPr>
        <w:t>3304Q Benjamin Building</w:t>
      </w:r>
    </w:p>
    <w:p w14:paraId="704F31F0" w14:textId="3E60547E" w:rsidR="002F164D" w:rsidRDefault="002F164D" w:rsidP="00B401BB">
      <w:pPr>
        <w:rPr>
          <w:rFonts w:ascii="Garamond" w:hAnsi="Garamond"/>
        </w:rPr>
      </w:pPr>
      <w:r>
        <w:rPr>
          <w:rFonts w:ascii="Garamond" w:hAnsi="Garamond"/>
        </w:rPr>
        <w:t>College Park, MD 20742</w:t>
      </w:r>
    </w:p>
    <w:p w14:paraId="72E4995A" w14:textId="4EDE81DD" w:rsidR="002F164D" w:rsidRDefault="002F164D" w:rsidP="00B401BB">
      <w:pPr>
        <w:rPr>
          <w:rFonts w:ascii="Garamond" w:hAnsi="Garamond"/>
        </w:rPr>
      </w:pPr>
      <w:r>
        <w:rPr>
          <w:rFonts w:ascii="Garamond" w:hAnsi="Garamond"/>
        </w:rPr>
        <w:t>(301) 405-2809</w:t>
      </w:r>
    </w:p>
    <w:p w14:paraId="00D0371A" w14:textId="4FE364AA" w:rsidR="002F164D" w:rsidRDefault="00B07EB5" w:rsidP="00B401BB">
      <w:pPr>
        <w:rPr>
          <w:rFonts w:ascii="Garamond" w:hAnsi="Garamond"/>
        </w:rPr>
      </w:pPr>
      <w:hyperlink r:id="rId8" w:history="1">
        <w:r w:rsidR="002F164D" w:rsidRPr="0095267A">
          <w:rPr>
            <w:rStyle w:val="Hyperlink"/>
            <w:rFonts w:ascii="Garamond" w:hAnsi="Garamond"/>
          </w:rPr>
          <w:t>awigfield@umd.edu</w:t>
        </w:r>
      </w:hyperlink>
      <w:r w:rsidR="002F164D">
        <w:rPr>
          <w:rFonts w:ascii="Garamond" w:hAnsi="Garamond"/>
        </w:rPr>
        <w:t xml:space="preserve"> </w:t>
      </w:r>
    </w:p>
    <w:p w14:paraId="1D2B54D7" w14:textId="77777777" w:rsidR="002F164D" w:rsidRPr="00321E2E" w:rsidRDefault="002F164D" w:rsidP="00B401BB">
      <w:pPr>
        <w:rPr>
          <w:rFonts w:ascii="Garamond" w:hAnsi="Garamond"/>
        </w:rPr>
      </w:pPr>
    </w:p>
    <w:p w14:paraId="1F5469FC" w14:textId="77777777" w:rsidR="00B401BB" w:rsidRPr="00321E2E" w:rsidRDefault="00C00BBD" w:rsidP="00B401BB">
      <w:pPr>
        <w:rPr>
          <w:rFonts w:ascii="Garamond" w:hAnsi="Garamond"/>
        </w:rPr>
      </w:pPr>
      <w:proofErr w:type="spellStart"/>
      <w:r w:rsidRPr="00321E2E">
        <w:rPr>
          <w:rFonts w:ascii="Garamond" w:hAnsi="Garamond"/>
        </w:rPr>
        <w:t>Avi</w:t>
      </w:r>
      <w:proofErr w:type="spellEnd"/>
      <w:r w:rsidRPr="00321E2E">
        <w:rPr>
          <w:rFonts w:ascii="Garamond" w:hAnsi="Garamond"/>
        </w:rPr>
        <w:t xml:space="preserve"> Kaplan, Ph.D.</w:t>
      </w:r>
    </w:p>
    <w:p w14:paraId="7167F53A" w14:textId="77777777" w:rsidR="002F164D" w:rsidRDefault="00C00BBD" w:rsidP="00B401BB">
      <w:pPr>
        <w:rPr>
          <w:rFonts w:ascii="Garamond" w:hAnsi="Garamond"/>
        </w:rPr>
      </w:pPr>
      <w:r w:rsidRPr="00321E2E">
        <w:rPr>
          <w:rFonts w:ascii="Garamond" w:hAnsi="Garamond"/>
        </w:rPr>
        <w:t>Associate Professor</w:t>
      </w:r>
      <w:r w:rsidR="002F164D">
        <w:rPr>
          <w:rFonts w:ascii="Garamond" w:hAnsi="Garamond"/>
        </w:rPr>
        <w:t xml:space="preserve"> </w:t>
      </w:r>
    </w:p>
    <w:p w14:paraId="0472A132" w14:textId="3C37A922" w:rsidR="00C00BBD" w:rsidRPr="00321E2E" w:rsidRDefault="00C00BBD" w:rsidP="00B401BB">
      <w:pPr>
        <w:rPr>
          <w:rFonts w:ascii="Garamond" w:hAnsi="Garamond"/>
        </w:rPr>
      </w:pPr>
      <w:r w:rsidRPr="00321E2E">
        <w:rPr>
          <w:rFonts w:ascii="Garamond" w:hAnsi="Garamond"/>
        </w:rPr>
        <w:t>Temple University</w:t>
      </w:r>
    </w:p>
    <w:p w14:paraId="3C9EBAEE" w14:textId="77777777" w:rsidR="00C00BBD" w:rsidRPr="00321E2E" w:rsidRDefault="00C00BBD" w:rsidP="00B401BB">
      <w:pPr>
        <w:rPr>
          <w:rFonts w:ascii="Garamond" w:hAnsi="Garamond"/>
        </w:rPr>
      </w:pPr>
      <w:r w:rsidRPr="00321E2E">
        <w:rPr>
          <w:rFonts w:ascii="Garamond" w:hAnsi="Garamond"/>
        </w:rPr>
        <w:t>1301 Cecil B. Moore</w:t>
      </w:r>
      <w:r w:rsidR="001465F0" w:rsidRPr="00321E2E">
        <w:rPr>
          <w:rFonts w:ascii="Garamond" w:hAnsi="Garamond"/>
        </w:rPr>
        <w:t xml:space="preserve"> Ave.</w:t>
      </w:r>
    </w:p>
    <w:p w14:paraId="3076060B" w14:textId="77777777" w:rsidR="002F3586" w:rsidRPr="00321E2E" w:rsidRDefault="00C00BBD" w:rsidP="00B401BB">
      <w:pPr>
        <w:rPr>
          <w:rFonts w:ascii="Garamond" w:hAnsi="Garamond"/>
        </w:rPr>
      </w:pPr>
      <w:r w:rsidRPr="00321E2E">
        <w:rPr>
          <w:rFonts w:ascii="Garamond" w:hAnsi="Garamond"/>
        </w:rPr>
        <w:t>Philadelphia, PA 19122</w:t>
      </w:r>
    </w:p>
    <w:p w14:paraId="3AD295B5" w14:textId="77777777" w:rsidR="004C6A6B" w:rsidRPr="00321E2E" w:rsidRDefault="002F3586" w:rsidP="00B401BB">
      <w:pPr>
        <w:rPr>
          <w:rFonts w:ascii="Garamond" w:hAnsi="Garamond"/>
        </w:rPr>
      </w:pPr>
      <w:r w:rsidRPr="00321E2E">
        <w:rPr>
          <w:rFonts w:ascii="Garamond" w:hAnsi="Garamond"/>
        </w:rPr>
        <w:t>(215) 204-4497</w:t>
      </w:r>
    </w:p>
    <w:p w14:paraId="3BC6260F" w14:textId="77777777" w:rsidR="001465F0" w:rsidRPr="00321E2E" w:rsidRDefault="00B07EB5" w:rsidP="00B401BB">
      <w:pPr>
        <w:rPr>
          <w:rFonts w:ascii="Garamond" w:hAnsi="Garamond"/>
        </w:rPr>
      </w:pPr>
      <w:hyperlink r:id="rId9" w:history="1">
        <w:r w:rsidR="004C6A6B" w:rsidRPr="00321E2E">
          <w:rPr>
            <w:rStyle w:val="Hyperlink"/>
            <w:rFonts w:ascii="Garamond" w:hAnsi="Garamond"/>
          </w:rPr>
          <w:t>akaplan@temple.edu</w:t>
        </w:r>
      </w:hyperlink>
      <w:r w:rsidR="004C6A6B" w:rsidRPr="00321E2E">
        <w:rPr>
          <w:rFonts w:ascii="Garamond" w:hAnsi="Garamond"/>
        </w:rPr>
        <w:tab/>
      </w:r>
    </w:p>
    <w:p w14:paraId="78921653" w14:textId="77777777" w:rsidR="00A37C76" w:rsidRDefault="00A37C76" w:rsidP="00FB04FB">
      <w:pPr>
        <w:rPr>
          <w:rStyle w:val="Hyperlink"/>
          <w:rFonts w:ascii="Garamond" w:hAnsi="Garamond"/>
        </w:rPr>
      </w:pPr>
    </w:p>
    <w:p w14:paraId="38BC12E3" w14:textId="77777777" w:rsidR="002F2395" w:rsidRDefault="002F2395" w:rsidP="002F2395">
      <w:pPr>
        <w:rPr>
          <w:rFonts w:ascii="Garamond" w:hAnsi="Garamond"/>
        </w:rPr>
      </w:pPr>
      <w:r>
        <w:rPr>
          <w:rFonts w:ascii="Garamond" w:hAnsi="Garamond"/>
        </w:rPr>
        <w:t>Jeffrey A. Greene, Ph.D.</w:t>
      </w:r>
    </w:p>
    <w:p w14:paraId="222D5DBE" w14:textId="77777777" w:rsidR="002F2395" w:rsidRDefault="002F2395" w:rsidP="002F2395">
      <w:pPr>
        <w:rPr>
          <w:rFonts w:ascii="Garamond" w:hAnsi="Garamond"/>
        </w:rPr>
      </w:pPr>
      <w:r>
        <w:rPr>
          <w:rFonts w:ascii="Garamond" w:hAnsi="Garamond"/>
        </w:rPr>
        <w:t>Associate Professor</w:t>
      </w:r>
    </w:p>
    <w:p w14:paraId="4171FC3E" w14:textId="77777777" w:rsidR="002F2395" w:rsidRDefault="002F2395" w:rsidP="002F2395">
      <w:pPr>
        <w:rPr>
          <w:rFonts w:ascii="Garamond" w:hAnsi="Garamond"/>
        </w:rPr>
      </w:pPr>
      <w:r>
        <w:rPr>
          <w:rFonts w:ascii="Garamond" w:hAnsi="Garamond"/>
        </w:rPr>
        <w:t>University of North Carolina – Chapel Hill</w:t>
      </w:r>
    </w:p>
    <w:p w14:paraId="4CE6B588" w14:textId="77777777" w:rsidR="002F2395" w:rsidRDefault="002F2395" w:rsidP="002F2395">
      <w:pPr>
        <w:rPr>
          <w:rFonts w:ascii="Garamond" w:hAnsi="Garamond"/>
        </w:rPr>
      </w:pPr>
      <w:r>
        <w:rPr>
          <w:rFonts w:ascii="Garamond" w:hAnsi="Garamond"/>
        </w:rPr>
        <w:t>3500 Peabody Hall</w:t>
      </w:r>
    </w:p>
    <w:p w14:paraId="49CF0889" w14:textId="77777777" w:rsidR="002F2395" w:rsidRDefault="002F2395" w:rsidP="002F2395">
      <w:pPr>
        <w:rPr>
          <w:rFonts w:ascii="Garamond" w:hAnsi="Garamond"/>
        </w:rPr>
      </w:pPr>
      <w:r>
        <w:rPr>
          <w:rFonts w:ascii="Garamond" w:hAnsi="Garamond"/>
        </w:rPr>
        <w:t>Chapel Hill, NC 27599</w:t>
      </w:r>
    </w:p>
    <w:p w14:paraId="2687395A" w14:textId="77777777" w:rsidR="002F2395" w:rsidRDefault="002F2395" w:rsidP="002F2395">
      <w:pPr>
        <w:rPr>
          <w:rFonts w:ascii="Garamond" w:hAnsi="Garamond"/>
        </w:rPr>
      </w:pPr>
      <w:r>
        <w:rPr>
          <w:rFonts w:ascii="Garamond" w:hAnsi="Garamond"/>
        </w:rPr>
        <w:t>(919) 966-2436</w:t>
      </w:r>
    </w:p>
    <w:p w14:paraId="2CAFF369" w14:textId="77777777" w:rsidR="002F2395" w:rsidRPr="00321E2E" w:rsidRDefault="00B07EB5" w:rsidP="002F2395">
      <w:pPr>
        <w:rPr>
          <w:rFonts w:ascii="Garamond" w:hAnsi="Garamond"/>
        </w:rPr>
      </w:pPr>
      <w:hyperlink r:id="rId10" w:history="1">
        <w:r w:rsidR="002F2395" w:rsidRPr="007D38F8">
          <w:rPr>
            <w:rStyle w:val="Hyperlink"/>
            <w:rFonts w:ascii="Garamond" w:hAnsi="Garamond"/>
          </w:rPr>
          <w:t>jagreene@email.unc.edu</w:t>
        </w:r>
      </w:hyperlink>
    </w:p>
    <w:p w14:paraId="01656C28" w14:textId="4F3ED69D" w:rsidR="00A37C76" w:rsidRPr="00321E2E" w:rsidRDefault="00A37C76" w:rsidP="002F2395">
      <w:pPr>
        <w:rPr>
          <w:rFonts w:ascii="Garamond" w:hAnsi="Garamond"/>
        </w:rPr>
      </w:pPr>
    </w:p>
    <w:sectPr w:rsidR="00A37C76" w:rsidRPr="00321E2E" w:rsidSect="00D565AB">
      <w:headerReference w:type="default" r:id="rId11"/>
      <w:footerReference w:type="even" r:id="rId12"/>
      <w:footerReference w:type="default" r:id="rId13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F6D8" w14:textId="77777777" w:rsidR="00B07EB5" w:rsidRDefault="00B07EB5">
      <w:r>
        <w:separator/>
      </w:r>
    </w:p>
  </w:endnote>
  <w:endnote w:type="continuationSeparator" w:id="0">
    <w:p w14:paraId="182B83CA" w14:textId="77777777" w:rsidR="00B07EB5" w:rsidRDefault="00B0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4691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64CBE" w14:textId="75AD3B6C" w:rsidR="000D0415" w:rsidRDefault="000D0415" w:rsidP="008E25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CBCDD" w14:textId="77777777" w:rsidR="000D0415" w:rsidRDefault="000D0415" w:rsidP="000D04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1377460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6A3CD995" w14:textId="660728BE" w:rsidR="000D0415" w:rsidRDefault="000D0415" w:rsidP="008E25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562E59" w14:textId="77777777" w:rsidR="000D0415" w:rsidRDefault="000D0415" w:rsidP="000D04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536B" w14:textId="77777777" w:rsidR="00B07EB5" w:rsidRDefault="00B07EB5">
      <w:r>
        <w:separator/>
      </w:r>
    </w:p>
  </w:footnote>
  <w:footnote w:type="continuationSeparator" w:id="0">
    <w:p w14:paraId="4E117496" w14:textId="77777777" w:rsidR="00B07EB5" w:rsidRDefault="00B0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831C" w14:textId="77777777" w:rsidR="0091451C" w:rsidRDefault="0091451C" w:rsidP="00FB04FB">
    <w:pPr>
      <w:pStyle w:val="Title"/>
      <w:rPr>
        <w:b/>
        <w:bCs/>
        <w:sz w:val="36"/>
      </w:rPr>
    </w:pPr>
    <w:r>
      <w:rPr>
        <w:b/>
        <w:bCs/>
        <w:sz w:val="36"/>
      </w:rPr>
      <w:t>ANNETTE R. PONNOCK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688"/>
    <w:multiLevelType w:val="hybridMultilevel"/>
    <w:tmpl w:val="37923F26"/>
    <w:lvl w:ilvl="0" w:tplc="EF285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EDC"/>
    <w:multiLevelType w:val="hybridMultilevel"/>
    <w:tmpl w:val="1A6057A2"/>
    <w:lvl w:ilvl="0" w:tplc="EF285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7A0"/>
    <w:multiLevelType w:val="hybridMultilevel"/>
    <w:tmpl w:val="F092D9BC"/>
    <w:lvl w:ilvl="0" w:tplc="AED82D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11D1E"/>
    <w:multiLevelType w:val="hybridMultilevel"/>
    <w:tmpl w:val="6A6E6B44"/>
    <w:lvl w:ilvl="0" w:tplc="AED82D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FB"/>
    <w:rsid w:val="000007E4"/>
    <w:rsid w:val="00014AAB"/>
    <w:rsid w:val="00020659"/>
    <w:rsid w:val="000217C7"/>
    <w:rsid w:val="00024FC7"/>
    <w:rsid w:val="000262CA"/>
    <w:rsid w:val="000266C3"/>
    <w:rsid w:val="000407F1"/>
    <w:rsid w:val="00046CD9"/>
    <w:rsid w:val="00050050"/>
    <w:rsid w:val="00082534"/>
    <w:rsid w:val="0008711C"/>
    <w:rsid w:val="000A024B"/>
    <w:rsid w:val="000A0F17"/>
    <w:rsid w:val="000A637D"/>
    <w:rsid w:val="000C1F15"/>
    <w:rsid w:val="000C4A0C"/>
    <w:rsid w:val="000D0415"/>
    <w:rsid w:val="000D727A"/>
    <w:rsid w:val="000E2AF3"/>
    <w:rsid w:val="000F52CF"/>
    <w:rsid w:val="001067E0"/>
    <w:rsid w:val="001124AA"/>
    <w:rsid w:val="0014298A"/>
    <w:rsid w:val="00143492"/>
    <w:rsid w:val="001465F0"/>
    <w:rsid w:val="001472D1"/>
    <w:rsid w:val="00172FCE"/>
    <w:rsid w:val="00187A59"/>
    <w:rsid w:val="001A17D8"/>
    <w:rsid w:val="001A5CBB"/>
    <w:rsid w:val="001B4E09"/>
    <w:rsid w:val="001C3738"/>
    <w:rsid w:val="001C5A4C"/>
    <w:rsid w:val="001D3B68"/>
    <w:rsid w:val="001D4793"/>
    <w:rsid w:val="001E103B"/>
    <w:rsid w:val="001F2939"/>
    <w:rsid w:val="002023C6"/>
    <w:rsid w:val="00215D56"/>
    <w:rsid w:val="00224A52"/>
    <w:rsid w:val="00231F25"/>
    <w:rsid w:val="00241286"/>
    <w:rsid w:val="002447E9"/>
    <w:rsid w:val="0026481E"/>
    <w:rsid w:val="00280E48"/>
    <w:rsid w:val="00291D2F"/>
    <w:rsid w:val="002A43C7"/>
    <w:rsid w:val="002B16F4"/>
    <w:rsid w:val="002C491C"/>
    <w:rsid w:val="002D4B56"/>
    <w:rsid w:val="002E589E"/>
    <w:rsid w:val="002F1315"/>
    <w:rsid w:val="002F164D"/>
    <w:rsid w:val="002F2395"/>
    <w:rsid w:val="002F3586"/>
    <w:rsid w:val="002F7AC9"/>
    <w:rsid w:val="00320BA0"/>
    <w:rsid w:val="00321E2E"/>
    <w:rsid w:val="00323BEE"/>
    <w:rsid w:val="003417CC"/>
    <w:rsid w:val="00342143"/>
    <w:rsid w:val="0034768F"/>
    <w:rsid w:val="00362763"/>
    <w:rsid w:val="00374C47"/>
    <w:rsid w:val="00377671"/>
    <w:rsid w:val="00380A55"/>
    <w:rsid w:val="00381B7C"/>
    <w:rsid w:val="003843D1"/>
    <w:rsid w:val="00390F75"/>
    <w:rsid w:val="003A4563"/>
    <w:rsid w:val="003A6F1A"/>
    <w:rsid w:val="003A6FBA"/>
    <w:rsid w:val="003B0129"/>
    <w:rsid w:val="003E7EC9"/>
    <w:rsid w:val="003F3180"/>
    <w:rsid w:val="003F64FF"/>
    <w:rsid w:val="004018D7"/>
    <w:rsid w:val="00402F78"/>
    <w:rsid w:val="00405E6D"/>
    <w:rsid w:val="004163F1"/>
    <w:rsid w:val="00417402"/>
    <w:rsid w:val="00427FD6"/>
    <w:rsid w:val="0044000A"/>
    <w:rsid w:val="004409A5"/>
    <w:rsid w:val="00474F8D"/>
    <w:rsid w:val="00476B0D"/>
    <w:rsid w:val="00481CAD"/>
    <w:rsid w:val="00484540"/>
    <w:rsid w:val="00484848"/>
    <w:rsid w:val="0049313A"/>
    <w:rsid w:val="00493BC5"/>
    <w:rsid w:val="004A0A03"/>
    <w:rsid w:val="004B1E03"/>
    <w:rsid w:val="004C0A60"/>
    <w:rsid w:val="004C0BA2"/>
    <w:rsid w:val="004C6A6B"/>
    <w:rsid w:val="004D1AAC"/>
    <w:rsid w:val="004E0B51"/>
    <w:rsid w:val="004F02B7"/>
    <w:rsid w:val="005126A1"/>
    <w:rsid w:val="00515C2C"/>
    <w:rsid w:val="005231BE"/>
    <w:rsid w:val="00546EC2"/>
    <w:rsid w:val="00554EDE"/>
    <w:rsid w:val="0055723B"/>
    <w:rsid w:val="00566F9D"/>
    <w:rsid w:val="005735D1"/>
    <w:rsid w:val="00574F83"/>
    <w:rsid w:val="005820D5"/>
    <w:rsid w:val="00587C23"/>
    <w:rsid w:val="005A0BB4"/>
    <w:rsid w:val="005A30FE"/>
    <w:rsid w:val="005A5F5A"/>
    <w:rsid w:val="005B5409"/>
    <w:rsid w:val="005B6A05"/>
    <w:rsid w:val="005D0D22"/>
    <w:rsid w:val="005F2E7E"/>
    <w:rsid w:val="005F6289"/>
    <w:rsid w:val="006010B1"/>
    <w:rsid w:val="0060308C"/>
    <w:rsid w:val="00606BD3"/>
    <w:rsid w:val="00612EF3"/>
    <w:rsid w:val="00613D9B"/>
    <w:rsid w:val="00617403"/>
    <w:rsid w:val="00627A4B"/>
    <w:rsid w:val="00631C51"/>
    <w:rsid w:val="00633292"/>
    <w:rsid w:val="00647E18"/>
    <w:rsid w:val="006526B5"/>
    <w:rsid w:val="00654E91"/>
    <w:rsid w:val="00657DF3"/>
    <w:rsid w:val="00671231"/>
    <w:rsid w:val="006747B5"/>
    <w:rsid w:val="0068254D"/>
    <w:rsid w:val="0068255F"/>
    <w:rsid w:val="0068369C"/>
    <w:rsid w:val="00690984"/>
    <w:rsid w:val="006A7589"/>
    <w:rsid w:val="006C00DB"/>
    <w:rsid w:val="006C39C6"/>
    <w:rsid w:val="006C6268"/>
    <w:rsid w:val="006D0EA9"/>
    <w:rsid w:val="006E2F18"/>
    <w:rsid w:val="00700C3C"/>
    <w:rsid w:val="0070263C"/>
    <w:rsid w:val="007032D5"/>
    <w:rsid w:val="00714530"/>
    <w:rsid w:val="0071577B"/>
    <w:rsid w:val="0073537B"/>
    <w:rsid w:val="007422E6"/>
    <w:rsid w:val="0075749E"/>
    <w:rsid w:val="007577DC"/>
    <w:rsid w:val="007621B4"/>
    <w:rsid w:val="00762E29"/>
    <w:rsid w:val="00772FCB"/>
    <w:rsid w:val="007A2AC5"/>
    <w:rsid w:val="007A3711"/>
    <w:rsid w:val="007A566B"/>
    <w:rsid w:val="007B2D12"/>
    <w:rsid w:val="007C4E49"/>
    <w:rsid w:val="007C537F"/>
    <w:rsid w:val="007C6E7C"/>
    <w:rsid w:val="007D17B2"/>
    <w:rsid w:val="007D2C40"/>
    <w:rsid w:val="007D4318"/>
    <w:rsid w:val="007E4263"/>
    <w:rsid w:val="007E71E8"/>
    <w:rsid w:val="007F3F0F"/>
    <w:rsid w:val="007F4D8F"/>
    <w:rsid w:val="007F6422"/>
    <w:rsid w:val="00811804"/>
    <w:rsid w:val="00817E1E"/>
    <w:rsid w:val="00820DC3"/>
    <w:rsid w:val="008214F1"/>
    <w:rsid w:val="008314C1"/>
    <w:rsid w:val="00837127"/>
    <w:rsid w:val="00842B22"/>
    <w:rsid w:val="00855544"/>
    <w:rsid w:val="008860E5"/>
    <w:rsid w:val="00893B93"/>
    <w:rsid w:val="008A61F8"/>
    <w:rsid w:val="008B376E"/>
    <w:rsid w:val="008B56D2"/>
    <w:rsid w:val="008B6A01"/>
    <w:rsid w:val="008C0618"/>
    <w:rsid w:val="008C6AE7"/>
    <w:rsid w:val="008E59BF"/>
    <w:rsid w:val="008E72B4"/>
    <w:rsid w:val="008F0E40"/>
    <w:rsid w:val="008F4ACD"/>
    <w:rsid w:val="00910829"/>
    <w:rsid w:val="0091451C"/>
    <w:rsid w:val="00915922"/>
    <w:rsid w:val="00922392"/>
    <w:rsid w:val="00937D53"/>
    <w:rsid w:val="00942CE6"/>
    <w:rsid w:val="009532B7"/>
    <w:rsid w:val="00971280"/>
    <w:rsid w:val="00984B22"/>
    <w:rsid w:val="009850D6"/>
    <w:rsid w:val="00990495"/>
    <w:rsid w:val="009A1941"/>
    <w:rsid w:val="009A23B1"/>
    <w:rsid w:val="009A3EC7"/>
    <w:rsid w:val="009B2D0D"/>
    <w:rsid w:val="009F1FCE"/>
    <w:rsid w:val="009F4715"/>
    <w:rsid w:val="009F67BC"/>
    <w:rsid w:val="00A053D1"/>
    <w:rsid w:val="00A06480"/>
    <w:rsid w:val="00A1232F"/>
    <w:rsid w:val="00A13DC0"/>
    <w:rsid w:val="00A14652"/>
    <w:rsid w:val="00A2772B"/>
    <w:rsid w:val="00A31296"/>
    <w:rsid w:val="00A35E9C"/>
    <w:rsid w:val="00A37C76"/>
    <w:rsid w:val="00A50A4B"/>
    <w:rsid w:val="00A77EBE"/>
    <w:rsid w:val="00A934D4"/>
    <w:rsid w:val="00A94E77"/>
    <w:rsid w:val="00A96CBC"/>
    <w:rsid w:val="00AA2369"/>
    <w:rsid w:val="00AA4B4B"/>
    <w:rsid w:val="00AA720D"/>
    <w:rsid w:val="00AB1F76"/>
    <w:rsid w:val="00AB239B"/>
    <w:rsid w:val="00AC2530"/>
    <w:rsid w:val="00AD61BD"/>
    <w:rsid w:val="00AE6B12"/>
    <w:rsid w:val="00AF2BBD"/>
    <w:rsid w:val="00AF76E8"/>
    <w:rsid w:val="00B0340A"/>
    <w:rsid w:val="00B07EB5"/>
    <w:rsid w:val="00B1656A"/>
    <w:rsid w:val="00B212E7"/>
    <w:rsid w:val="00B354A5"/>
    <w:rsid w:val="00B401BB"/>
    <w:rsid w:val="00B4144C"/>
    <w:rsid w:val="00B431AE"/>
    <w:rsid w:val="00B433E8"/>
    <w:rsid w:val="00B4614C"/>
    <w:rsid w:val="00B53041"/>
    <w:rsid w:val="00B54F83"/>
    <w:rsid w:val="00B63CDB"/>
    <w:rsid w:val="00B64FF6"/>
    <w:rsid w:val="00B66C6C"/>
    <w:rsid w:val="00B87BCC"/>
    <w:rsid w:val="00B923BB"/>
    <w:rsid w:val="00B94BF1"/>
    <w:rsid w:val="00B96289"/>
    <w:rsid w:val="00BA2098"/>
    <w:rsid w:val="00BB01DB"/>
    <w:rsid w:val="00BC31CA"/>
    <w:rsid w:val="00BD1884"/>
    <w:rsid w:val="00BD1B09"/>
    <w:rsid w:val="00BD599F"/>
    <w:rsid w:val="00BD7CD1"/>
    <w:rsid w:val="00BE130C"/>
    <w:rsid w:val="00C00BBD"/>
    <w:rsid w:val="00C06DA4"/>
    <w:rsid w:val="00C25212"/>
    <w:rsid w:val="00C51B54"/>
    <w:rsid w:val="00C64D01"/>
    <w:rsid w:val="00C6589A"/>
    <w:rsid w:val="00C66102"/>
    <w:rsid w:val="00C915AF"/>
    <w:rsid w:val="00CA5598"/>
    <w:rsid w:val="00CB396B"/>
    <w:rsid w:val="00CB4403"/>
    <w:rsid w:val="00CC48EB"/>
    <w:rsid w:val="00CC62E0"/>
    <w:rsid w:val="00CD3E6C"/>
    <w:rsid w:val="00CD45BA"/>
    <w:rsid w:val="00CE24B9"/>
    <w:rsid w:val="00CF6011"/>
    <w:rsid w:val="00D007E2"/>
    <w:rsid w:val="00D01E59"/>
    <w:rsid w:val="00D0224B"/>
    <w:rsid w:val="00D02315"/>
    <w:rsid w:val="00D02E39"/>
    <w:rsid w:val="00D142BF"/>
    <w:rsid w:val="00D20D28"/>
    <w:rsid w:val="00D24759"/>
    <w:rsid w:val="00D30191"/>
    <w:rsid w:val="00D332B7"/>
    <w:rsid w:val="00D34635"/>
    <w:rsid w:val="00D51B91"/>
    <w:rsid w:val="00D565AB"/>
    <w:rsid w:val="00D56FD7"/>
    <w:rsid w:val="00D5723F"/>
    <w:rsid w:val="00D61AAA"/>
    <w:rsid w:val="00D6253B"/>
    <w:rsid w:val="00D70FBC"/>
    <w:rsid w:val="00D84BFB"/>
    <w:rsid w:val="00D87AB3"/>
    <w:rsid w:val="00D92A8A"/>
    <w:rsid w:val="00D97569"/>
    <w:rsid w:val="00DA3F06"/>
    <w:rsid w:val="00DA4130"/>
    <w:rsid w:val="00DB202F"/>
    <w:rsid w:val="00DB28AF"/>
    <w:rsid w:val="00DC3218"/>
    <w:rsid w:val="00DD2EA1"/>
    <w:rsid w:val="00DF768D"/>
    <w:rsid w:val="00E1593A"/>
    <w:rsid w:val="00E24C17"/>
    <w:rsid w:val="00E24CDC"/>
    <w:rsid w:val="00E44B80"/>
    <w:rsid w:val="00E46731"/>
    <w:rsid w:val="00E67583"/>
    <w:rsid w:val="00E86A4F"/>
    <w:rsid w:val="00E91614"/>
    <w:rsid w:val="00EA26B9"/>
    <w:rsid w:val="00EB1AC3"/>
    <w:rsid w:val="00EB5CDB"/>
    <w:rsid w:val="00EC09D7"/>
    <w:rsid w:val="00EC10DF"/>
    <w:rsid w:val="00EC1A82"/>
    <w:rsid w:val="00EC5A72"/>
    <w:rsid w:val="00ED0408"/>
    <w:rsid w:val="00ED4CDC"/>
    <w:rsid w:val="00EE5478"/>
    <w:rsid w:val="00EE5D52"/>
    <w:rsid w:val="00EE6C75"/>
    <w:rsid w:val="00EF4653"/>
    <w:rsid w:val="00F13AB5"/>
    <w:rsid w:val="00F20B2C"/>
    <w:rsid w:val="00F22139"/>
    <w:rsid w:val="00F33027"/>
    <w:rsid w:val="00F34C87"/>
    <w:rsid w:val="00F354F9"/>
    <w:rsid w:val="00F369E3"/>
    <w:rsid w:val="00F401FA"/>
    <w:rsid w:val="00F62743"/>
    <w:rsid w:val="00F746AE"/>
    <w:rsid w:val="00F76712"/>
    <w:rsid w:val="00F779AA"/>
    <w:rsid w:val="00F834F5"/>
    <w:rsid w:val="00F935F1"/>
    <w:rsid w:val="00F9753B"/>
    <w:rsid w:val="00FA0295"/>
    <w:rsid w:val="00FA678D"/>
    <w:rsid w:val="00FA7003"/>
    <w:rsid w:val="00FB04FB"/>
    <w:rsid w:val="00FE17F2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9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FB"/>
  </w:style>
  <w:style w:type="paragraph" w:styleId="Footer">
    <w:name w:val="footer"/>
    <w:basedOn w:val="Normal"/>
    <w:link w:val="FooterChar"/>
    <w:uiPriority w:val="99"/>
    <w:unhideWhenUsed/>
    <w:rsid w:val="00FB0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FB"/>
  </w:style>
  <w:style w:type="paragraph" w:styleId="Title">
    <w:name w:val="Title"/>
    <w:basedOn w:val="Normal"/>
    <w:link w:val="TitleChar"/>
    <w:qFormat/>
    <w:rsid w:val="00FB04FB"/>
    <w:pPr>
      <w:jc w:val="center"/>
    </w:pPr>
    <w:rPr>
      <w:rFonts w:ascii="Garamond" w:eastAsia="Times New Roman" w:hAnsi="Garamond" w:cs="Times New Roman"/>
      <w:sz w:val="40"/>
    </w:rPr>
  </w:style>
  <w:style w:type="character" w:customStyle="1" w:styleId="TitleChar">
    <w:name w:val="Title Char"/>
    <w:basedOn w:val="DefaultParagraphFont"/>
    <w:link w:val="Title"/>
    <w:rsid w:val="00FB04FB"/>
    <w:rPr>
      <w:rFonts w:ascii="Garamond" w:eastAsia="Times New Roman" w:hAnsi="Garamond" w:cs="Times New Roman"/>
      <w:sz w:val="40"/>
    </w:rPr>
  </w:style>
  <w:style w:type="character" w:styleId="Hyperlink">
    <w:name w:val="Hyperlink"/>
    <w:basedOn w:val="DefaultParagraphFont"/>
    <w:uiPriority w:val="99"/>
    <w:unhideWhenUsed/>
    <w:rsid w:val="00FB04F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FB04FB"/>
    <w:pPr>
      <w:jc w:val="center"/>
    </w:pPr>
    <w:rPr>
      <w:rFonts w:ascii="Garamond" w:eastAsia="Times New Roman" w:hAnsi="Garamond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FB04FB"/>
    <w:rPr>
      <w:rFonts w:ascii="Garamond" w:eastAsia="Times New Roman" w:hAnsi="Garamond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7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72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A26B9"/>
  </w:style>
  <w:style w:type="character" w:styleId="UnresolvedMention">
    <w:name w:val="Unresolved Mention"/>
    <w:basedOn w:val="DefaultParagraphFont"/>
    <w:rsid w:val="008E72B4"/>
    <w:rPr>
      <w:color w:val="808080"/>
      <w:shd w:val="clear" w:color="auto" w:fill="E6E6E6"/>
    </w:rPr>
  </w:style>
  <w:style w:type="character" w:styleId="PageNumber">
    <w:name w:val="page number"/>
    <w:basedOn w:val="DefaultParagraphFont"/>
    <w:semiHidden/>
    <w:unhideWhenUsed/>
    <w:rsid w:val="000D0415"/>
  </w:style>
  <w:style w:type="character" w:styleId="FollowedHyperlink">
    <w:name w:val="FollowedHyperlink"/>
    <w:basedOn w:val="DefaultParagraphFont"/>
    <w:semiHidden/>
    <w:unhideWhenUsed/>
    <w:rsid w:val="008B6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gfield@umd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1443410.2018.150489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greene@email.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plan@templ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NALA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Ponnock</dc:creator>
  <cp:keywords/>
  <cp:lastModifiedBy>Ponnock, Annette</cp:lastModifiedBy>
  <cp:revision>8</cp:revision>
  <dcterms:created xsi:type="dcterms:W3CDTF">2019-05-21T17:10:00Z</dcterms:created>
  <dcterms:modified xsi:type="dcterms:W3CDTF">2019-06-04T17:40:00Z</dcterms:modified>
</cp:coreProperties>
</file>